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E34DD" w14:textId="4BEBFB13" w:rsidR="00817FA7" w:rsidRDefault="00817FA7" w:rsidP="00817FA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Standard Operating Procedure </w:t>
      </w:r>
    </w:p>
    <w:p w14:paraId="7A8EE364" w14:textId="1BD04CE2" w:rsidR="00817FA7" w:rsidRPr="006648DB" w:rsidRDefault="00817FA7" w:rsidP="00817FA7">
      <w:pPr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SOP </w:t>
      </w:r>
      <w:r w:rsidR="006648DB">
        <w:rPr>
          <w:b/>
          <w:bCs/>
          <w:sz w:val="28"/>
          <w:szCs w:val="28"/>
        </w:rPr>
        <w:t xml:space="preserve">Ref </w:t>
      </w:r>
      <w:r>
        <w:rPr>
          <w:b/>
          <w:bCs/>
          <w:sz w:val="28"/>
          <w:szCs w:val="28"/>
        </w:rPr>
        <w:t>No</w:t>
      </w:r>
      <w:r w:rsidRPr="006648DB">
        <w:rPr>
          <w:sz w:val="28"/>
          <w:szCs w:val="28"/>
        </w:rPr>
        <w:t>.</w:t>
      </w:r>
      <w:r w:rsidR="006648DB" w:rsidRPr="006648DB">
        <w:rPr>
          <w:sz w:val="28"/>
          <w:szCs w:val="28"/>
        </w:rPr>
        <w:t xml:space="preserve"> </w:t>
      </w:r>
      <w:r w:rsidR="00E67691">
        <w:rPr>
          <w:sz w:val="28"/>
          <w:szCs w:val="28"/>
        </w:rPr>
        <w:t>CTR/Niakan/01</w:t>
      </w:r>
      <w:r w:rsidR="003668CF">
        <w:rPr>
          <w:sz w:val="28"/>
          <w:szCs w:val="28"/>
        </w:rPr>
        <w:t>2</w:t>
      </w:r>
    </w:p>
    <w:p w14:paraId="56B65CC0" w14:textId="77777777" w:rsidR="00817FA7" w:rsidRDefault="00817FA7" w:rsidP="00817FA7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Version:</w:t>
      </w:r>
    </w:p>
    <w:p w14:paraId="399D9F4D" w14:textId="4848516F" w:rsidR="003E59CB" w:rsidRDefault="003E59C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17FA7" w:rsidRPr="00817FA7" w14:paraId="423220B8" w14:textId="77777777" w:rsidTr="00817FA7">
        <w:tc>
          <w:tcPr>
            <w:tcW w:w="9016" w:type="dxa"/>
          </w:tcPr>
          <w:p w14:paraId="6D71D197" w14:textId="2A4B8E2B" w:rsidR="00817FA7" w:rsidRDefault="00817FA7" w:rsidP="002A61BC">
            <w:pPr>
              <w:spacing w:after="0" w:line="240" w:lineRule="auto"/>
              <w:rPr>
                <w:b/>
              </w:rPr>
            </w:pPr>
            <w:r w:rsidRPr="00817FA7">
              <w:rPr>
                <w:b/>
              </w:rPr>
              <w:t>SOP title:</w:t>
            </w:r>
          </w:p>
          <w:p w14:paraId="24D5CFAE" w14:textId="77777777" w:rsidR="00817FA7" w:rsidRDefault="00817FA7" w:rsidP="002A61BC">
            <w:pPr>
              <w:spacing w:after="0" w:line="240" w:lineRule="auto"/>
              <w:rPr>
                <w:b/>
              </w:rPr>
            </w:pPr>
          </w:p>
          <w:p w14:paraId="38236DA5" w14:textId="6DB4FB7A" w:rsidR="00817FA7" w:rsidRPr="002F1449" w:rsidRDefault="003668CF" w:rsidP="002A61BC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Embryo microdissection </w:t>
            </w:r>
          </w:p>
        </w:tc>
      </w:tr>
      <w:tr w:rsidR="00E062D1" w:rsidRPr="00817FA7" w14:paraId="72A9D425" w14:textId="77777777" w:rsidTr="00817FA7">
        <w:tc>
          <w:tcPr>
            <w:tcW w:w="9016" w:type="dxa"/>
          </w:tcPr>
          <w:p w14:paraId="67CDBA80" w14:textId="13B4CB9C" w:rsidR="00E062D1" w:rsidRDefault="00E062D1" w:rsidP="002A61B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Project supervisor</w:t>
            </w:r>
          </w:p>
          <w:p w14:paraId="19F3CF41" w14:textId="77777777" w:rsidR="00DD520A" w:rsidRDefault="00DD520A" w:rsidP="002A61BC">
            <w:pPr>
              <w:spacing w:after="0" w:line="240" w:lineRule="auto"/>
              <w:rPr>
                <w:b/>
              </w:rPr>
            </w:pPr>
          </w:p>
          <w:p w14:paraId="1088FEF6" w14:textId="1AAA9F87" w:rsidR="00E062D1" w:rsidRPr="00E67691" w:rsidRDefault="00E67691" w:rsidP="002A61BC">
            <w:pPr>
              <w:spacing w:after="0" w:line="240" w:lineRule="auto"/>
              <w:rPr>
                <w:bCs/>
              </w:rPr>
            </w:pPr>
            <w:r w:rsidRPr="002F1449">
              <w:rPr>
                <w:rFonts w:ascii="Times New Roman" w:hAnsi="Times New Roman"/>
                <w:bCs/>
              </w:rPr>
              <w:t>Kathy Niakan</w:t>
            </w:r>
          </w:p>
        </w:tc>
      </w:tr>
      <w:tr w:rsidR="00DD520A" w:rsidRPr="00817FA7" w14:paraId="79B7C0CC" w14:textId="77777777" w:rsidTr="00817FA7">
        <w:tc>
          <w:tcPr>
            <w:tcW w:w="9016" w:type="dxa"/>
          </w:tcPr>
          <w:p w14:paraId="2DB10580" w14:textId="77777777" w:rsidR="00DD520A" w:rsidRDefault="00DD520A" w:rsidP="002A61B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Author</w:t>
            </w:r>
          </w:p>
          <w:p w14:paraId="01AC1B04" w14:textId="77777777" w:rsidR="00DD520A" w:rsidRDefault="00DD520A" w:rsidP="002A61BC">
            <w:pPr>
              <w:spacing w:after="0" w:line="240" w:lineRule="auto"/>
              <w:rPr>
                <w:b/>
              </w:rPr>
            </w:pPr>
          </w:p>
          <w:p w14:paraId="1A34E166" w14:textId="17AB8FF3" w:rsidR="00DD520A" w:rsidRPr="002F1449" w:rsidRDefault="00790271" w:rsidP="002A61BC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2F1449">
              <w:rPr>
                <w:rFonts w:ascii="Times New Roman" w:hAnsi="Times New Roman"/>
                <w:bCs/>
              </w:rPr>
              <w:t>Desislava Staneva</w:t>
            </w:r>
            <w:r w:rsidR="00786181">
              <w:rPr>
                <w:rFonts w:ascii="Times New Roman" w:hAnsi="Times New Roman"/>
                <w:bCs/>
              </w:rPr>
              <w:t>, October 2025</w:t>
            </w:r>
          </w:p>
        </w:tc>
      </w:tr>
    </w:tbl>
    <w:p w14:paraId="5545E193" w14:textId="74EBB252" w:rsidR="00817FA7" w:rsidRDefault="00817FA7" w:rsidP="00817FA7"/>
    <w:p w14:paraId="607DC990" w14:textId="0DF6EDD2" w:rsidR="004A000D" w:rsidRPr="004A000D" w:rsidRDefault="004A000D" w:rsidP="004A000D">
      <w:pPr>
        <w:jc w:val="center"/>
        <w:rPr>
          <w:rFonts w:ascii="Times New Roman" w:hAnsi="Times New Roman"/>
          <w:color w:val="EE0000"/>
        </w:rPr>
      </w:pPr>
      <w:r w:rsidRPr="000B1751">
        <w:rPr>
          <w:rFonts w:ascii="Times New Roman" w:hAnsi="Times New Roman"/>
          <w:color w:val="EE0000"/>
        </w:rPr>
        <w:t>Please acknowledge our work if you use or adapt these protocols in your research.</w:t>
      </w:r>
    </w:p>
    <w:p w14:paraId="1124DF8A" w14:textId="5256A2E3" w:rsidR="00817FA7" w:rsidRDefault="00817FA7" w:rsidP="00817FA7">
      <w:pPr>
        <w:rPr>
          <w:b/>
          <w:bCs/>
          <w:u w:val="single"/>
        </w:rPr>
      </w:pPr>
      <w:r w:rsidRPr="00817FA7">
        <w:rPr>
          <w:b/>
          <w:bCs/>
          <w:u w:val="single"/>
        </w:rPr>
        <w:t>Purpose</w:t>
      </w:r>
    </w:p>
    <w:p w14:paraId="77C78834" w14:textId="77777777" w:rsidR="00862EF1" w:rsidRDefault="00862EF1" w:rsidP="001444AF">
      <w:pPr>
        <w:jc w:val="both"/>
        <w:rPr>
          <w:rFonts w:ascii="Times New Roman" w:hAnsi="Times New Roman"/>
        </w:rPr>
      </w:pPr>
      <w:r w:rsidRPr="00862EF1">
        <w:rPr>
          <w:rFonts w:ascii="Times New Roman" w:hAnsi="Times New Roman"/>
        </w:rPr>
        <w:t>This procedure describes the laser-assisted microdissection of the inner cell mass (ICM) and polar trophectoderm (</w:t>
      </w:r>
      <w:proofErr w:type="spellStart"/>
      <w:r w:rsidRPr="00862EF1">
        <w:rPr>
          <w:rFonts w:ascii="Times New Roman" w:hAnsi="Times New Roman"/>
        </w:rPr>
        <w:t>pTE</w:t>
      </w:r>
      <w:proofErr w:type="spellEnd"/>
      <w:r w:rsidRPr="00862EF1">
        <w:rPr>
          <w:rFonts w:ascii="Times New Roman" w:hAnsi="Times New Roman"/>
        </w:rPr>
        <w:t>) from the mural trophectoderm (</w:t>
      </w:r>
      <w:proofErr w:type="spellStart"/>
      <w:r w:rsidRPr="00862EF1">
        <w:rPr>
          <w:rFonts w:ascii="Times New Roman" w:hAnsi="Times New Roman"/>
        </w:rPr>
        <w:t>mTE</w:t>
      </w:r>
      <w:proofErr w:type="spellEnd"/>
      <w:r w:rsidRPr="00862EF1">
        <w:rPr>
          <w:rFonts w:ascii="Times New Roman" w:hAnsi="Times New Roman"/>
        </w:rPr>
        <w:t xml:space="preserve">) of human blastocysts. </w:t>
      </w:r>
    </w:p>
    <w:p w14:paraId="6D7C0A51" w14:textId="3AEED754" w:rsidR="00051A5B" w:rsidRPr="001444AF" w:rsidRDefault="00051A5B" w:rsidP="001444AF">
      <w:pPr>
        <w:jc w:val="both"/>
        <w:rPr>
          <w:rFonts w:ascii="Times New Roman" w:hAnsi="Times New Roman"/>
        </w:rPr>
      </w:pPr>
      <w:r w:rsidRPr="00051A5B">
        <w:rPr>
          <w:rFonts w:ascii="Times New Roman" w:hAnsi="Times New Roman"/>
        </w:rPr>
        <w:t>Associated materials: human and mouse microdissection videos.</w:t>
      </w:r>
    </w:p>
    <w:p w14:paraId="37E32229" w14:textId="23E38E3C" w:rsidR="00817FA7" w:rsidRDefault="00DD520A" w:rsidP="00817FA7">
      <w:pPr>
        <w:rPr>
          <w:b/>
          <w:bCs/>
          <w:u w:val="single"/>
        </w:rPr>
      </w:pPr>
      <w:r>
        <w:rPr>
          <w:b/>
          <w:bCs/>
          <w:u w:val="single"/>
        </w:rPr>
        <w:t>Materials and equipment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4395"/>
        <w:gridCol w:w="2925"/>
      </w:tblGrid>
      <w:tr w:rsidR="004A32C9" w:rsidRPr="004A32C9" w14:paraId="1F1ABEAA" w14:textId="77777777" w:rsidTr="0004371E">
        <w:tc>
          <w:tcPr>
            <w:tcW w:w="1696" w:type="dxa"/>
            <w:tcBorders>
              <w:bottom w:val="single" w:sz="4" w:space="0" w:color="auto"/>
            </w:tcBorders>
            <w:hideMark/>
          </w:tcPr>
          <w:p w14:paraId="51B16556" w14:textId="77777777" w:rsidR="004A32C9" w:rsidRPr="004A32C9" w:rsidRDefault="004A32C9" w:rsidP="004A32C9">
            <w:pPr>
              <w:spacing w:after="0"/>
              <w:jc w:val="center"/>
              <w:rPr>
                <w:rFonts w:ascii="Times New Roman" w:hAnsi="Times New Roman"/>
                <w:b/>
                <w:bCs/>
                <w:lang w:val="en-GB"/>
              </w:rPr>
            </w:pPr>
            <w:r w:rsidRPr="004A32C9">
              <w:rPr>
                <w:rFonts w:ascii="Times New Roman" w:hAnsi="Times New Roman"/>
                <w:b/>
                <w:bCs/>
                <w:lang w:val="en-GB"/>
              </w:rPr>
              <w:t>PPE</w:t>
            </w:r>
          </w:p>
        </w:tc>
        <w:tc>
          <w:tcPr>
            <w:tcW w:w="4395" w:type="dxa"/>
            <w:tcBorders>
              <w:bottom w:val="single" w:sz="4" w:space="0" w:color="auto"/>
            </w:tcBorders>
            <w:hideMark/>
          </w:tcPr>
          <w:p w14:paraId="1D89761A" w14:textId="77777777" w:rsidR="004A32C9" w:rsidRPr="004A32C9" w:rsidRDefault="004A32C9" w:rsidP="004A32C9">
            <w:pPr>
              <w:spacing w:after="0"/>
              <w:jc w:val="center"/>
              <w:rPr>
                <w:rFonts w:ascii="Times New Roman" w:hAnsi="Times New Roman"/>
                <w:b/>
                <w:bCs/>
                <w:lang w:val="en-GB"/>
              </w:rPr>
            </w:pPr>
            <w:r w:rsidRPr="004A32C9">
              <w:rPr>
                <w:rFonts w:ascii="Times New Roman" w:hAnsi="Times New Roman"/>
                <w:b/>
                <w:bCs/>
                <w:lang w:val="en-GB"/>
              </w:rPr>
              <w:t>Consumables</w:t>
            </w:r>
          </w:p>
        </w:tc>
        <w:tc>
          <w:tcPr>
            <w:tcW w:w="2925" w:type="dxa"/>
            <w:tcBorders>
              <w:bottom w:val="single" w:sz="4" w:space="0" w:color="auto"/>
            </w:tcBorders>
            <w:hideMark/>
          </w:tcPr>
          <w:p w14:paraId="3D847F77" w14:textId="77777777" w:rsidR="004A32C9" w:rsidRPr="004A32C9" w:rsidRDefault="004A32C9" w:rsidP="004A32C9">
            <w:pPr>
              <w:spacing w:after="0"/>
              <w:jc w:val="center"/>
              <w:rPr>
                <w:rFonts w:ascii="Times New Roman" w:hAnsi="Times New Roman"/>
                <w:b/>
                <w:bCs/>
                <w:lang w:val="en-GB"/>
              </w:rPr>
            </w:pPr>
            <w:r w:rsidRPr="004A32C9">
              <w:rPr>
                <w:rFonts w:ascii="Times New Roman" w:hAnsi="Times New Roman"/>
                <w:b/>
                <w:bCs/>
                <w:lang w:val="en-GB"/>
              </w:rPr>
              <w:t>Equipment</w:t>
            </w:r>
          </w:p>
        </w:tc>
      </w:tr>
      <w:tr w:rsidR="00444707" w:rsidRPr="004A32C9" w14:paraId="164528D3" w14:textId="77777777" w:rsidTr="0004371E">
        <w:tc>
          <w:tcPr>
            <w:tcW w:w="1696" w:type="dxa"/>
            <w:tcBorders>
              <w:bottom w:val="nil"/>
            </w:tcBorders>
            <w:hideMark/>
          </w:tcPr>
          <w:p w14:paraId="60114FB4" w14:textId="77777777" w:rsidR="00444707" w:rsidRPr="004A32C9" w:rsidRDefault="00444707" w:rsidP="004A32C9">
            <w:pPr>
              <w:spacing w:after="0"/>
              <w:jc w:val="center"/>
              <w:rPr>
                <w:rFonts w:ascii="Times New Roman" w:hAnsi="Times New Roman"/>
                <w:lang w:val="en-GB"/>
              </w:rPr>
            </w:pPr>
            <w:r w:rsidRPr="004A32C9">
              <w:rPr>
                <w:rFonts w:ascii="Times New Roman" w:hAnsi="Times New Roman"/>
                <w:lang w:val="en-GB"/>
              </w:rPr>
              <w:t>Lab coat</w:t>
            </w:r>
          </w:p>
        </w:tc>
        <w:tc>
          <w:tcPr>
            <w:tcW w:w="4395" w:type="dxa"/>
            <w:tcBorders>
              <w:bottom w:val="nil"/>
            </w:tcBorders>
            <w:hideMark/>
          </w:tcPr>
          <w:p w14:paraId="132BA554" w14:textId="2D23A85D" w:rsidR="00444707" w:rsidRPr="004A32C9" w:rsidRDefault="00444707" w:rsidP="004A32C9">
            <w:pPr>
              <w:spacing w:after="0"/>
              <w:jc w:val="center"/>
              <w:rPr>
                <w:rFonts w:ascii="Times New Roman" w:hAnsi="Times New Roman"/>
                <w:lang w:val="en-GB"/>
              </w:rPr>
            </w:pPr>
            <w:r w:rsidRPr="004A32C9">
              <w:rPr>
                <w:rFonts w:ascii="Times New Roman" w:hAnsi="Times New Roman"/>
                <w:lang w:val="en-GB"/>
              </w:rPr>
              <w:t>150 mm TC-treated Cell Culture Dish with 20 mm Grid, Cat. 353025</w:t>
            </w:r>
            <w:r w:rsidR="00FA6A5D">
              <w:rPr>
                <w:rFonts w:ascii="Times New Roman" w:hAnsi="Times New Roman"/>
                <w:lang w:val="en-GB"/>
              </w:rPr>
              <w:t>, Falcon</w:t>
            </w:r>
          </w:p>
        </w:tc>
        <w:tc>
          <w:tcPr>
            <w:tcW w:w="2925" w:type="dxa"/>
            <w:vMerge w:val="restart"/>
            <w:tcBorders>
              <w:bottom w:val="nil"/>
            </w:tcBorders>
            <w:hideMark/>
          </w:tcPr>
          <w:p w14:paraId="0C724170" w14:textId="3E10612D" w:rsidR="00444707" w:rsidRPr="004A32C9" w:rsidRDefault="00444707" w:rsidP="004A32C9">
            <w:pPr>
              <w:spacing w:after="0"/>
              <w:jc w:val="center"/>
              <w:rPr>
                <w:rFonts w:ascii="Times New Roman" w:hAnsi="Times New Roman"/>
                <w:lang w:val="en-GB"/>
              </w:rPr>
            </w:pPr>
            <w:r w:rsidRPr="004A32C9">
              <w:rPr>
                <w:rFonts w:ascii="Times New Roman" w:hAnsi="Times New Roman"/>
                <w:lang w:val="en-GB"/>
              </w:rPr>
              <w:t>Inverted microscope with heated stage</w:t>
            </w:r>
            <w:r w:rsidRPr="00444707">
              <w:rPr>
                <w:rFonts w:ascii="Times New Roman" w:hAnsi="Times New Roman"/>
                <w:lang w:val="en-GB"/>
              </w:rPr>
              <w:t xml:space="preserve">, a Micromanipulator system and </w:t>
            </w:r>
            <w:r w:rsidRPr="004A32C9">
              <w:rPr>
                <w:rFonts w:ascii="Times New Roman" w:hAnsi="Times New Roman"/>
                <w:lang w:val="en-GB"/>
              </w:rPr>
              <w:t>Saturn 5 Laser System, Cooper Surgical</w:t>
            </w:r>
          </w:p>
        </w:tc>
      </w:tr>
      <w:tr w:rsidR="00444707" w:rsidRPr="004A32C9" w14:paraId="2F7353ED" w14:textId="77777777" w:rsidTr="0004371E">
        <w:tc>
          <w:tcPr>
            <w:tcW w:w="1696" w:type="dxa"/>
            <w:tcBorders>
              <w:top w:val="nil"/>
              <w:bottom w:val="nil"/>
            </w:tcBorders>
            <w:hideMark/>
          </w:tcPr>
          <w:p w14:paraId="763BF6E6" w14:textId="77777777" w:rsidR="00444707" w:rsidRPr="004A32C9" w:rsidRDefault="00444707" w:rsidP="004A32C9">
            <w:pPr>
              <w:spacing w:after="0"/>
              <w:jc w:val="center"/>
              <w:rPr>
                <w:rFonts w:ascii="Times New Roman" w:hAnsi="Times New Roman"/>
                <w:lang w:val="en-GB"/>
              </w:rPr>
            </w:pPr>
            <w:r w:rsidRPr="004A32C9">
              <w:rPr>
                <w:rFonts w:ascii="Times New Roman" w:hAnsi="Times New Roman"/>
                <w:lang w:val="en-GB"/>
              </w:rPr>
              <w:t>Gloves</w:t>
            </w:r>
          </w:p>
        </w:tc>
        <w:tc>
          <w:tcPr>
            <w:tcW w:w="4395" w:type="dxa"/>
            <w:tcBorders>
              <w:top w:val="nil"/>
              <w:bottom w:val="nil"/>
            </w:tcBorders>
            <w:hideMark/>
          </w:tcPr>
          <w:p w14:paraId="757BC3FF" w14:textId="77777777" w:rsidR="00444707" w:rsidRPr="004A32C9" w:rsidRDefault="00444707" w:rsidP="004A32C9">
            <w:pPr>
              <w:spacing w:after="0"/>
              <w:jc w:val="center"/>
              <w:rPr>
                <w:rFonts w:ascii="Times New Roman" w:hAnsi="Times New Roman"/>
                <w:lang w:val="en-GB"/>
              </w:rPr>
            </w:pPr>
            <w:r w:rsidRPr="004A32C9">
              <w:rPr>
                <w:rFonts w:ascii="Times New Roman" w:hAnsi="Times New Roman"/>
                <w:lang w:val="en-GB"/>
              </w:rPr>
              <w:t>HEPES-buffered embryo medium suitable for manipulation outside incubator</w:t>
            </w:r>
          </w:p>
        </w:tc>
        <w:tc>
          <w:tcPr>
            <w:tcW w:w="2925" w:type="dxa"/>
            <w:vMerge/>
            <w:tcBorders>
              <w:top w:val="nil"/>
              <w:bottom w:val="nil"/>
            </w:tcBorders>
            <w:hideMark/>
          </w:tcPr>
          <w:p w14:paraId="281B03F3" w14:textId="3169D243" w:rsidR="00444707" w:rsidRPr="004A32C9" w:rsidRDefault="00444707" w:rsidP="004A32C9">
            <w:pPr>
              <w:spacing w:after="0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444707" w:rsidRPr="004A32C9" w14:paraId="0D9CE0B7" w14:textId="77777777" w:rsidTr="0004371E">
        <w:tc>
          <w:tcPr>
            <w:tcW w:w="1696" w:type="dxa"/>
            <w:tcBorders>
              <w:top w:val="nil"/>
              <w:bottom w:val="nil"/>
            </w:tcBorders>
            <w:hideMark/>
          </w:tcPr>
          <w:p w14:paraId="76676BFC" w14:textId="77777777" w:rsidR="00444707" w:rsidRPr="004A32C9" w:rsidRDefault="00444707" w:rsidP="004A32C9">
            <w:pPr>
              <w:spacing w:after="0"/>
              <w:jc w:val="center"/>
              <w:rPr>
                <w:rFonts w:ascii="Times New Roman" w:hAnsi="Times New Roman"/>
                <w:lang w:val="en-GB"/>
              </w:rPr>
            </w:pPr>
            <w:r w:rsidRPr="004A32C9">
              <w:rPr>
                <w:rFonts w:ascii="Times New Roman" w:hAnsi="Times New Roman"/>
                <w:lang w:val="en-GB"/>
              </w:rPr>
              <w:t>Safety goggles</w:t>
            </w:r>
          </w:p>
        </w:tc>
        <w:tc>
          <w:tcPr>
            <w:tcW w:w="4395" w:type="dxa"/>
            <w:tcBorders>
              <w:top w:val="nil"/>
              <w:bottom w:val="nil"/>
            </w:tcBorders>
            <w:hideMark/>
          </w:tcPr>
          <w:p w14:paraId="78A687EC" w14:textId="651B28E4" w:rsidR="00444707" w:rsidRPr="004A32C9" w:rsidRDefault="00444707" w:rsidP="004A32C9">
            <w:pPr>
              <w:spacing w:after="0"/>
              <w:jc w:val="center"/>
              <w:rPr>
                <w:rFonts w:ascii="Times New Roman" w:hAnsi="Times New Roman"/>
                <w:lang w:val="en-GB"/>
              </w:rPr>
            </w:pPr>
            <w:r w:rsidRPr="004A32C9">
              <w:rPr>
                <w:rFonts w:ascii="Times New Roman" w:hAnsi="Times New Roman"/>
                <w:lang w:val="en-GB"/>
              </w:rPr>
              <w:t>Mineral oil, Cat. ART-4008-5PA,</w:t>
            </w:r>
            <w:r w:rsidRPr="00444707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4A32C9">
              <w:rPr>
                <w:rFonts w:ascii="Times New Roman" w:hAnsi="Times New Roman"/>
                <w:lang w:val="en-GB"/>
              </w:rPr>
              <w:t>Origio</w:t>
            </w:r>
            <w:proofErr w:type="spellEnd"/>
          </w:p>
        </w:tc>
        <w:tc>
          <w:tcPr>
            <w:tcW w:w="2925" w:type="dxa"/>
            <w:vMerge/>
            <w:tcBorders>
              <w:top w:val="nil"/>
              <w:bottom w:val="nil"/>
            </w:tcBorders>
            <w:hideMark/>
          </w:tcPr>
          <w:p w14:paraId="27B95FCC" w14:textId="72A9D9F8" w:rsidR="00444707" w:rsidRPr="004A32C9" w:rsidRDefault="00444707" w:rsidP="004A32C9">
            <w:pPr>
              <w:spacing w:after="0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4A32C9" w:rsidRPr="004A32C9" w14:paraId="16174FFA" w14:textId="77777777" w:rsidTr="0004371E">
        <w:tc>
          <w:tcPr>
            <w:tcW w:w="1696" w:type="dxa"/>
            <w:tcBorders>
              <w:top w:val="nil"/>
              <w:bottom w:val="nil"/>
            </w:tcBorders>
            <w:hideMark/>
          </w:tcPr>
          <w:p w14:paraId="56658A85" w14:textId="07C7B6EE" w:rsidR="004A32C9" w:rsidRPr="004A32C9" w:rsidRDefault="004A32C9" w:rsidP="004A32C9">
            <w:pPr>
              <w:spacing w:after="0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4395" w:type="dxa"/>
            <w:tcBorders>
              <w:top w:val="nil"/>
              <w:bottom w:val="nil"/>
            </w:tcBorders>
            <w:hideMark/>
          </w:tcPr>
          <w:p w14:paraId="107FF972" w14:textId="4A5618C3" w:rsidR="004A32C9" w:rsidRPr="004A000D" w:rsidRDefault="004A32C9" w:rsidP="004A32C9">
            <w:pPr>
              <w:spacing w:after="0"/>
              <w:jc w:val="center"/>
              <w:rPr>
                <w:rFonts w:ascii="Times New Roman" w:hAnsi="Times New Roman"/>
                <w:lang w:val="it-IT"/>
              </w:rPr>
            </w:pPr>
            <w:proofErr w:type="spellStart"/>
            <w:r w:rsidRPr="004A000D">
              <w:rPr>
                <w:rFonts w:ascii="Times New Roman" w:hAnsi="Times New Roman"/>
                <w:lang w:val="it-IT"/>
              </w:rPr>
              <w:t>Biopsy</w:t>
            </w:r>
            <w:proofErr w:type="spellEnd"/>
            <w:r w:rsidRPr="004A000D">
              <w:rPr>
                <w:rFonts w:ascii="Times New Roman" w:hAnsi="Times New Roman"/>
                <w:lang w:val="it-IT"/>
              </w:rPr>
              <w:t xml:space="preserve"> </w:t>
            </w:r>
            <w:proofErr w:type="spellStart"/>
            <w:r w:rsidRPr="004A000D">
              <w:rPr>
                <w:rFonts w:ascii="Times New Roman" w:hAnsi="Times New Roman"/>
                <w:lang w:val="it-IT"/>
              </w:rPr>
              <w:t>micropipette</w:t>
            </w:r>
            <w:proofErr w:type="spellEnd"/>
            <w:r w:rsidRPr="004A000D">
              <w:rPr>
                <w:rFonts w:ascii="Times New Roman" w:hAnsi="Times New Roman"/>
                <w:lang w:val="it-IT"/>
              </w:rPr>
              <w:t xml:space="preserve"> 30º, </w:t>
            </w:r>
            <w:proofErr w:type="spellStart"/>
            <w:r w:rsidRPr="004A000D">
              <w:rPr>
                <w:rFonts w:ascii="Times New Roman" w:hAnsi="Times New Roman"/>
                <w:lang w:val="it-IT"/>
              </w:rPr>
              <w:t>Cat</w:t>
            </w:r>
            <w:proofErr w:type="spellEnd"/>
            <w:r w:rsidRPr="004A000D">
              <w:rPr>
                <w:rFonts w:ascii="Times New Roman" w:hAnsi="Times New Roman"/>
                <w:lang w:val="it-IT"/>
              </w:rPr>
              <w:t xml:space="preserve">. MBB-FP-SM-30, </w:t>
            </w:r>
            <w:proofErr w:type="spellStart"/>
            <w:r w:rsidRPr="004A000D">
              <w:rPr>
                <w:rFonts w:ascii="Times New Roman" w:hAnsi="Times New Roman"/>
                <w:lang w:val="it-IT"/>
              </w:rPr>
              <w:t>Origio</w:t>
            </w:r>
            <w:proofErr w:type="spellEnd"/>
            <w:r w:rsidRPr="004A000D">
              <w:rPr>
                <w:rFonts w:ascii="Times New Roman" w:hAnsi="Times New Roman"/>
                <w:lang w:val="it-IT"/>
              </w:rPr>
              <w:t xml:space="preserve"> </w:t>
            </w:r>
          </w:p>
        </w:tc>
        <w:tc>
          <w:tcPr>
            <w:tcW w:w="2925" w:type="dxa"/>
            <w:tcBorders>
              <w:top w:val="nil"/>
              <w:bottom w:val="nil"/>
            </w:tcBorders>
            <w:hideMark/>
          </w:tcPr>
          <w:p w14:paraId="189137D3" w14:textId="54668A36" w:rsidR="004A32C9" w:rsidRPr="004A32C9" w:rsidRDefault="00444707" w:rsidP="004A32C9">
            <w:pPr>
              <w:spacing w:after="0"/>
              <w:jc w:val="center"/>
              <w:rPr>
                <w:rFonts w:ascii="Times New Roman" w:hAnsi="Times New Roman"/>
                <w:lang w:val="en-GB"/>
              </w:rPr>
            </w:pPr>
            <w:r w:rsidRPr="00444707">
              <w:rPr>
                <w:rFonts w:ascii="Times New Roman" w:hAnsi="Times New Roman"/>
                <w:lang w:val="en-GB"/>
              </w:rPr>
              <w:t>Hypoxic</w:t>
            </w:r>
            <w:r w:rsidRPr="004A32C9">
              <w:rPr>
                <w:rFonts w:ascii="Times New Roman" w:hAnsi="Times New Roman"/>
                <w:lang w:val="en-GB"/>
              </w:rPr>
              <w:t xml:space="preserve"> incubator (37 °C, 5% CO₂, 5% O₂)</w:t>
            </w:r>
          </w:p>
        </w:tc>
      </w:tr>
      <w:tr w:rsidR="004A32C9" w:rsidRPr="004A32C9" w14:paraId="51E285CF" w14:textId="77777777" w:rsidTr="0004371E">
        <w:tc>
          <w:tcPr>
            <w:tcW w:w="1696" w:type="dxa"/>
            <w:tcBorders>
              <w:top w:val="nil"/>
              <w:bottom w:val="nil"/>
            </w:tcBorders>
            <w:hideMark/>
          </w:tcPr>
          <w:p w14:paraId="1763F7C0" w14:textId="77777777" w:rsidR="004A32C9" w:rsidRPr="004A32C9" w:rsidRDefault="004A32C9" w:rsidP="004A32C9">
            <w:pPr>
              <w:spacing w:after="0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4395" w:type="dxa"/>
            <w:tcBorders>
              <w:top w:val="nil"/>
              <w:bottom w:val="nil"/>
            </w:tcBorders>
            <w:hideMark/>
          </w:tcPr>
          <w:p w14:paraId="712430A0" w14:textId="65168304" w:rsidR="004A32C9" w:rsidRPr="004A32C9" w:rsidRDefault="004A32C9" w:rsidP="004A32C9">
            <w:pPr>
              <w:spacing w:after="0"/>
              <w:jc w:val="center"/>
              <w:rPr>
                <w:rFonts w:ascii="Times New Roman" w:hAnsi="Times New Roman"/>
                <w:lang w:val="en-GB"/>
              </w:rPr>
            </w:pPr>
            <w:r w:rsidRPr="004A32C9">
              <w:rPr>
                <w:rFonts w:ascii="Times New Roman" w:hAnsi="Times New Roman"/>
                <w:lang w:val="en-GB"/>
              </w:rPr>
              <w:t>Stripper tips</w:t>
            </w:r>
            <w:r w:rsidRPr="00444707">
              <w:rPr>
                <w:rFonts w:ascii="Times New Roman" w:hAnsi="Times New Roman"/>
                <w:lang w:val="en-GB"/>
              </w:rPr>
              <w:t xml:space="preserve">, </w:t>
            </w:r>
            <w:proofErr w:type="spellStart"/>
            <w:r w:rsidRPr="004A32C9">
              <w:rPr>
                <w:rFonts w:ascii="Times New Roman" w:hAnsi="Times New Roman"/>
                <w:lang w:val="en-GB"/>
              </w:rPr>
              <w:t>Origio</w:t>
            </w:r>
            <w:proofErr w:type="spellEnd"/>
          </w:p>
        </w:tc>
        <w:tc>
          <w:tcPr>
            <w:tcW w:w="2925" w:type="dxa"/>
            <w:tcBorders>
              <w:top w:val="nil"/>
              <w:bottom w:val="nil"/>
            </w:tcBorders>
          </w:tcPr>
          <w:p w14:paraId="146A6CF4" w14:textId="13C18EAC" w:rsidR="004A32C9" w:rsidRPr="004A32C9" w:rsidRDefault="004A32C9" w:rsidP="004A32C9">
            <w:pPr>
              <w:spacing w:after="0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4A32C9" w:rsidRPr="004A32C9" w14:paraId="764DC91A" w14:textId="77777777" w:rsidTr="0004371E">
        <w:tc>
          <w:tcPr>
            <w:tcW w:w="1696" w:type="dxa"/>
            <w:tcBorders>
              <w:top w:val="nil"/>
            </w:tcBorders>
            <w:hideMark/>
          </w:tcPr>
          <w:p w14:paraId="7A3446BD" w14:textId="77777777" w:rsidR="004A32C9" w:rsidRPr="004A32C9" w:rsidRDefault="004A32C9" w:rsidP="004A32C9">
            <w:pPr>
              <w:spacing w:after="0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4395" w:type="dxa"/>
            <w:tcBorders>
              <w:top w:val="nil"/>
            </w:tcBorders>
            <w:hideMark/>
          </w:tcPr>
          <w:p w14:paraId="428ABA1E" w14:textId="40A498D7" w:rsidR="004A32C9" w:rsidRPr="004A32C9" w:rsidRDefault="004A32C9" w:rsidP="004A32C9">
            <w:pPr>
              <w:spacing w:after="0"/>
              <w:jc w:val="center"/>
              <w:rPr>
                <w:rFonts w:ascii="Times New Roman" w:hAnsi="Times New Roman"/>
                <w:lang w:val="en-GB"/>
              </w:rPr>
            </w:pPr>
            <w:r w:rsidRPr="004A32C9">
              <w:rPr>
                <w:rFonts w:ascii="Times New Roman" w:hAnsi="Times New Roman"/>
                <w:lang w:val="en-GB"/>
              </w:rPr>
              <w:t xml:space="preserve">Holding micropipette </w:t>
            </w:r>
            <w:r w:rsidR="00C16DDF" w:rsidRPr="00444707">
              <w:rPr>
                <w:rFonts w:ascii="Times New Roman" w:hAnsi="Times New Roman"/>
                <w:lang w:val="en-GB"/>
              </w:rPr>
              <w:t xml:space="preserve">25 </w:t>
            </w:r>
            <w:r w:rsidR="00C16DDF" w:rsidRPr="004A32C9">
              <w:rPr>
                <w:rFonts w:ascii="Times New Roman" w:hAnsi="Times New Roman"/>
                <w:lang w:val="en-GB"/>
              </w:rPr>
              <w:t>º</w:t>
            </w:r>
            <w:r w:rsidR="00C16DDF" w:rsidRPr="00444707">
              <w:rPr>
                <w:rFonts w:ascii="Times New Roman" w:hAnsi="Times New Roman"/>
                <w:lang w:val="en-GB"/>
              </w:rPr>
              <w:t xml:space="preserve">, Cat. </w:t>
            </w:r>
            <w:r w:rsidRPr="004A32C9">
              <w:rPr>
                <w:rFonts w:ascii="Times New Roman" w:hAnsi="Times New Roman"/>
                <w:lang w:val="en-GB"/>
              </w:rPr>
              <w:t>MPH-MED-25</w:t>
            </w:r>
            <w:r w:rsidR="00C16DDF" w:rsidRPr="00444707">
              <w:rPr>
                <w:rFonts w:ascii="Times New Roman" w:hAnsi="Times New Roman"/>
                <w:lang w:val="en-GB"/>
              </w:rPr>
              <w:t xml:space="preserve">, </w:t>
            </w:r>
            <w:proofErr w:type="spellStart"/>
            <w:r w:rsidR="00C16DDF" w:rsidRPr="004A32C9">
              <w:rPr>
                <w:rFonts w:ascii="Times New Roman" w:hAnsi="Times New Roman"/>
                <w:lang w:val="en-GB"/>
              </w:rPr>
              <w:t>Origio</w:t>
            </w:r>
            <w:proofErr w:type="spellEnd"/>
            <w:r w:rsidRPr="004A32C9">
              <w:rPr>
                <w:rFonts w:ascii="Times New Roman" w:hAnsi="Times New Roman"/>
                <w:lang w:val="en-GB"/>
              </w:rPr>
              <w:t xml:space="preserve"> </w:t>
            </w:r>
          </w:p>
        </w:tc>
        <w:tc>
          <w:tcPr>
            <w:tcW w:w="2925" w:type="dxa"/>
            <w:tcBorders>
              <w:top w:val="nil"/>
            </w:tcBorders>
          </w:tcPr>
          <w:p w14:paraId="5F12FBAB" w14:textId="038B1788" w:rsidR="004A32C9" w:rsidRPr="004A32C9" w:rsidRDefault="004A32C9" w:rsidP="004A32C9">
            <w:pPr>
              <w:spacing w:after="0"/>
              <w:jc w:val="center"/>
              <w:rPr>
                <w:rFonts w:ascii="Times New Roman" w:hAnsi="Times New Roman"/>
                <w:lang w:val="en-GB"/>
              </w:rPr>
            </w:pPr>
          </w:p>
        </w:tc>
      </w:tr>
    </w:tbl>
    <w:p w14:paraId="72AAD1A1" w14:textId="77777777" w:rsidR="00F6204A" w:rsidRPr="004A000D" w:rsidRDefault="00F6204A" w:rsidP="00817FA7">
      <w:pPr>
        <w:rPr>
          <w:rFonts w:ascii="Times New Roman" w:hAnsi="Times New Roman"/>
          <w:lang w:val="en-GB"/>
        </w:rPr>
      </w:pPr>
    </w:p>
    <w:p w14:paraId="2F0E1A2E" w14:textId="49D7B0EA" w:rsidR="00817FA7" w:rsidRDefault="00817FA7" w:rsidP="00817FA7">
      <w:pPr>
        <w:rPr>
          <w:b/>
          <w:bCs/>
          <w:u w:val="single"/>
        </w:rPr>
      </w:pPr>
      <w:r>
        <w:rPr>
          <w:b/>
          <w:bCs/>
          <w:u w:val="single"/>
        </w:rPr>
        <w:t>Procedure</w:t>
      </w:r>
    </w:p>
    <w:p w14:paraId="536735BE" w14:textId="77777777" w:rsidR="00F6204A" w:rsidRPr="00F6204A" w:rsidRDefault="00F6204A" w:rsidP="00F6204A">
      <w:pPr>
        <w:spacing w:after="0" w:line="240" w:lineRule="auto"/>
        <w:rPr>
          <w:rFonts w:ascii="Times New Roman" w:hAnsi="Times New Roman"/>
        </w:rPr>
      </w:pPr>
      <w:r w:rsidRPr="00F6204A">
        <w:rPr>
          <w:rFonts w:ascii="Times New Roman" w:hAnsi="Times New Roman"/>
        </w:rPr>
        <w:t>Use the heated stage of a micromanipulator.</w:t>
      </w:r>
      <w:r w:rsidRPr="00F6204A">
        <w:rPr>
          <w:rFonts w:ascii="Times New Roman" w:hAnsi="Times New Roman"/>
        </w:rPr>
        <w:br/>
      </w:r>
      <w:r w:rsidRPr="00F6204A">
        <w:rPr>
          <w:rFonts w:ascii="Times New Roman" w:hAnsi="Times New Roman"/>
        </w:rPr>
        <w:br/>
        <w:t>Use the laser in biopsy mode and reduce the number of holes to a minimum to prevent suturing of cells.</w:t>
      </w:r>
    </w:p>
    <w:p w14:paraId="3985AF23" w14:textId="77777777" w:rsidR="00F6204A" w:rsidRPr="00F6204A" w:rsidRDefault="00F6204A" w:rsidP="00F6204A">
      <w:pPr>
        <w:spacing w:after="0" w:line="240" w:lineRule="auto"/>
        <w:rPr>
          <w:rFonts w:ascii="Times New Roman" w:hAnsi="Times New Roman"/>
        </w:rPr>
      </w:pPr>
      <w:r w:rsidRPr="00F6204A">
        <w:rPr>
          <w:rFonts w:ascii="Times New Roman" w:hAnsi="Times New Roman"/>
        </w:rPr>
        <w:br/>
      </w:r>
    </w:p>
    <w:p w14:paraId="589CA7E2" w14:textId="77777777" w:rsidR="00F6204A" w:rsidRPr="00F6204A" w:rsidRDefault="00F6204A" w:rsidP="00F6204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</w:rPr>
      </w:pPr>
      <w:r w:rsidRPr="00F6204A">
        <w:rPr>
          <w:rFonts w:ascii="Times New Roman" w:hAnsi="Times New Roman" w:cs="Times New Roman"/>
        </w:rPr>
        <w:t xml:space="preserve">On the </w:t>
      </w:r>
      <w:r w:rsidRPr="00F6204A">
        <w:rPr>
          <w:rFonts w:ascii="Times New Roman" w:hAnsi="Times New Roman" w:cs="Times New Roman"/>
          <w:b/>
          <w:bCs/>
        </w:rPr>
        <w:t>lid</w:t>
      </w:r>
      <w:r w:rsidRPr="00F6204A">
        <w:rPr>
          <w:rFonts w:ascii="Times New Roman" w:hAnsi="Times New Roman" w:cs="Times New Roman"/>
        </w:rPr>
        <w:t xml:space="preserve"> of a 10 cm Petri dish:</w:t>
      </w:r>
    </w:p>
    <w:p w14:paraId="0CE15E99" w14:textId="77777777" w:rsidR="00F6204A" w:rsidRPr="00F6204A" w:rsidRDefault="00F6204A" w:rsidP="00F6204A">
      <w:pPr>
        <w:pStyle w:val="ListParagraph"/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</w:rPr>
      </w:pPr>
      <w:r w:rsidRPr="00F6204A">
        <w:rPr>
          <w:rFonts w:ascii="Times New Roman" w:hAnsi="Times New Roman" w:cs="Times New Roman"/>
        </w:rPr>
        <w:t>Make 20 µl drops of medium suitable for use outside an incubator and cover with oil</w:t>
      </w:r>
    </w:p>
    <w:p w14:paraId="3CF6D0B9" w14:textId="77777777" w:rsidR="00F6204A" w:rsidRPr="00F6204A" w:rsidRDefault="00F6204A" w:rsidP="00F6204A">
      <w:pPr>
        <w:pStyle w:val="ListParagraph"/>
        <w:numPr>
          <w:ilvl w:val="2"/>
          <w:numId w:val="11"/>
        </w:numPr>
        <w:spacing w:after="0" w:line="240" w:lineRule="auto"/>
        <w:ind w:left="2340" w:hanging="360"/>
        <w:rPr>
          <w:rFonts w:ascii="Times New Roman" w:hAnsi="Times New Roman" w:cs="Times New Roman"/>
        </w:rPr>
      </w:pPr>
      <w:r w:rsidRPr="00F6204A">
        <w:rPr>
          <w:rFonts w:ascii="Times New Roman" w:hAnsi="Times New Roman" w:cs="Times New Roman"/>
        </w:rPr>
        <w:lastRenderedPageBreak/>
        <w:t>Drops in the middle of the lid used for dissection</w:t>
      </w:r>
    </w:p>
    <w:p w14:paraId="63B22B70" w14:textId="77777777" w:rsidR="00F6204A" w:rsidRPr="00F6204A" w:rsidRDefault="00F6204A" w:rsidP="00F6204A">
      <w:pPr>
        <w:pStyle w:val="ListParagraph"/>
        <w:numPr>
          <w:ilvl w:val="2"/>
          <w:numId w:val="11"/>
        </w:numPr>
        <w:spacing w:after="0" w:line="240" w:lineRule="auto"/>
        <w:ind w:left="2340" w:hanging="360"/>
        <w:rPr>
          <w:rFonts w:ascii="Times New Roman" w:hAnsi="Times New Roman" w:cs="Times New Roman"/>
        </w:rPr>
      </w:pPr>
      <w:r w:rsidRPr="00F6204A">
        <w:rPr>
          <w:rFonts w:ascii="Times New Roman" w:hAnsi="Times New Roman" w:cs="Times New Roman"/>
        </w:rPr>
        <w:t xml:space="preserve">Drops at the bottom of the dish used for collecting the </w:t>
      </w:r>
      <w:proofErr w:type="spellStart"/>
      <w:r w:rsidRPr="00F6204A">
        <w:rPr>
          <w:rFonts w:ascii="Times New Roman" w:hAnsi="Times New Roman" w:cs="Times New Roman"/>
        </w:rPr>
        <w:t>mTE</w:t>
      </w:r>
      <w:proofErr w:type="spellEnd"/>
      <w:r w:rsidRPr="00F6204A">
        <w:rPr>
          <w:rFonts w:ascii="Times New Roman" w:hAnsi="Times New Roman" w:cs="Times New Roman"/>
        </w:rPr>
        <w:t xml:space="preserve"> and </w:t>
      </w:r>
      <w:proofErr w:type="spellStart"/>
      <w:r w:rsidRPr="00F6204A">
        <w:rPr>
          <w:rFonts w:ascii="Times New Roman" w:hAnsi="Times New Roman" w:cs="Times New Roman"/>
        </w:rPr>
        <w:t>ICM+pTE</w:t>
      </w:r>
      <w:proofErr w:type="spellEnd"/>
      <w:r w:rsidRPr="00F6204A">
        <w:rPr>
          <w:rFonts w:ascii="Times New Roman" w:hAnsi="Times New Roman" w:cs="Times New Roman"/>
        </w:rPr>
        <w:t xml:space="preserve"> halves</w:t>
      </w:r>
    </w:p>
    <w:p w14:paraId="4539468C" w14:textId="77777777" w:rsidR="00F6204A" w:rsidRPr="00F6204A" w:rsidRDefault="00F6204A" w:rsidP="00F6204A">
      <w:pPr>
        <w:spacing w:after="0" w:line="240" w:lineRule="auto"/>
        <w:rPr>
          <w:rFonts w:ascii="Times New Roman" w:hAnsi="Times New Roman"/>
        </w:rPr>
      </w:pPr>
    </w:p>
    <w:p w14:paraId="4154410D" w14:textId="77777777" w:rsidR="00F6204A" w:rsidRPr="00F6204A" w:rsidRDefault="00F6204A" w:rsidP="00F6204A">
      <w:pPr>
        <w:spacing w:after="0" w:line="240" w:lineRule="auto"/>
        <w:jc w:val="center"/>
        <w:rPr>
          <w:rFonts w:ascii="Times New Roman" w:hAnsi="Times New Roman"/>
        </w:rPr>
      </w:pPr>
      <w:r w:rsidRPr="00F6204A">
        <w:rPr>
          <w:rFonts w:ascii="Times New Roman" w:hAnsi="Times New Roman"/>
          <w:noProof/>
        </w:rPr>
        <w:drawing>
          <wp:inline distT="0" distB="0" distL="0" distR="0" wp14:anchorId="1BEAD5F9" wp14:editId="4199D12F">
            <wp:extent cx="3166280" cy="1652265"/>
            <wp:effectExtent l="0" t="0" r="0" b="5715"/>
            <wp:docPr id="620349879" name="Picture 2" descr="A black circle with blue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349879" name="Picture 2" descr="A black circle with blue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4867" cy="16724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50618B" w14:textId="77777777" w:rsidR="00F6204A" w:rsidRPr="00F6204A" w:rsidRDefault="00F6204A" w:rsidP="00F6204A">
      <w:pPr>
        <w:spacing w:after="0" w:line="240" w:lineRule="auto"/>
        <w:rPr>
          <w:rFonts w:ascii="Times New Roman" w:hAnsi="Times New Roman"/>
        </w:rPr>
      </w:pPr>
    </w:p>
    <w:p w14:paraId="1EBAF8D3" w14:textId="77777777" w:rsidR="00F6204A" w:rsidRPr="00F6204A" w:rsidRDefault="00F6204A" w:rsidP="00F6204A">
      <w:pPr>
        <w:spacing w:after="0" w:line="240" w:lineRule="auto"/>
        <w:rPr>
          <w:rFonts w:ascii="Times New Roman" w:hAnsi="Times New Roman"/>
        </w:rPr>
      </w:pPr>
    </w:p>
    <w:p w14:paraId="05E87CA4" w14:textId="77777777" w:rsidR="00F6204A" w:rsidRPr="00F6204A" w:rsidRDefault="00F6204A" w:rsidP="00F6204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</w:rPr>
      </w:pPr>
      <w:r w:rsidRPr="00F6204A">
        <w:rPr>
          <w:rFonts w:ascii="Times New Roman" w:hAnsi="Times New Roman" w:cs="Times New Roman"/>
        </w:rPr>
        <w:t>On the micromanipulator: add a holding micropipette to the left hand side holder and a biopsy micropipette to the right hand side holder</w:t>
      </w:r>
      <w:r w:rsidRPr="00F6204A">
        <w:rPr>
          <w:rFonts w:ascii="Times New Roman" w:hAnsi="Times New Roman" w:cs="Times New Roman"/>
        </w:rPr>
        <w:br/>
      </w:r>
    </w:p>
    <w:p w14:paraId="430245B7" w14:textId="77777777" w:rsidR="00F6204A" w:rsidRPr="00F6204A" w:rsidRDefault="00F6204A" w:rsidP="00F6204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</w:rPr>
      </w:pPr>
      <w:r w:rsidRPr="00F6204A">
        <w:rPr>
          <w:rFonts w:ascii="Times New Roman" w:hAnsi="Times New Roman" w:cs="Times New Roman"/>
        </w:rPr>
        <w:t>Put the 10 cm Petri dish on the heated stage of the micromanipulator to prewarm</w:t>
      </w:r>
      <w:r w:rsidRPr="00F6204A">
        <w:rPr>
          <w:rFonts w:ascii="Times New Roman" w:hAnsi="Times New Roman" w:cs="Times New Roman"/>
        </w:rPr>
        <w:br/>
      </w:r>
    </w:p>
    <w:p w14:paraId="493968C7" w14:textId="77777777" w:rsidR="00F6204A" w:rsidRPr="00F6204A" w:rsidRDefault="00F6204A" w:rsidP="00F6204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</w:rPr>
      </w:pPr>
      <w:r w:rsidRPr="00F6204A">
        <w:rPr>
          <w:rFonts w:ascii="Times New Roman" w:hAnsi="Times New Roman" w:cs="Times New Roman"/>
        </w:rPr>
        <w:t xml:space="preserve">Lower the micropipettes into the Petri dish and adjust them so they are aligned to each other and in the field of view; take up a bit of oil and medium in each pipette while ensuring the liquid </w:t>
      </w:r>
      <w:r w:rsidRPr="00F6204A">
        <w:rPr>
          <w:rFonts w:ascii="Times New Roman" w:hAnsi="Times New Roman" w:cs="Times New Roman"/>
          <w:b/>
          <w:bCs/>
        </w:rPr>
        <w:t>does not</w:t>
      </w:r>
      <w:r w:rsidRPr="00F6204A">
        <w:rPr>
          <w:rFonts w:ascii="Times New Roman" w:hAnsi="Times New Roman" w:cs="Times New Roman"/>
        </w:rPr>
        <w:t xml:space="preserve"> </w:t>
      </w:r>
      <w:r w:rsidRPr="00F6204A">
        <w:rPr>
          <w:rFonts w:ascii="Times New Roman" w:hAnsi="Times New Roman" w:cs="Times New Roman"/>
          <w:b/>
          <w:bCs/>
        </w:rPr>
        <w:t>go far up the pipette</w:t>
      </w:r>
      <w:r w:rsidRPr="00F6204A">
        <w:rPr>
          <w:rFonts w:ascii="Times New Roman" w:hAnsi="Times New Roman" w:cs="Times New Roman"/>
        </w:rPr>
        <w:t xml:space="preserve"> and into the tubing!</w:t>
      </w:r>
      <w:r w:rsidRPr="00F6204A">
        <w:rPr>
          <w:rFonts w:ascii="Times New Roman" w:hAnsi="Times New Roman" w:cs="Times New Roman"/>
        </w:rPr>
        <w:br/>
      </w:r>
    </w:p>
    <w:p w14:paraId="3A757854" w14:textId="77777777" w:rsidR="00F6204A" w:rsidRPr="00F6204A" w:rsidRDefault="00F6204A" w:rsidP="00F6204A">
      <w:pPr>
        <w:spacing w:after="0" w:line="240" w:lineRule="auto"/>
        <w:ind w:left="360"/>
        <w:rPr>
          <w:rFonts w:ascii="Times New Roman" w:hAnsi="Times New Roman"/>
          <w:i/>
          <w:iCs/>
          <w:color w:val="0070C0"/>
        </w:rPr>
      </w:pPr>
      <w:r w:rsidRPr="00F6204A">
        <w:rPr>
          <w:rFonts w:ascii="Times New Roman" w:hAnsi="Times New Roman"/>
          <w:i/>
          <w:iCs/>
          <w:color w:val="0070C0"/>
        </w:rPr>
        <w:t>It might help to have the oil-medium meniscus close to the bottom of the holding pipette and at the far right field of view for the biopsy pipette.</w:t>
      </w:r>
    </w:p>
    <w:p w14:paraId="479606C8" w14:textId="77777777" w:rsidR="00F6204A" w:rsidRPr="00F6204A" w:rsidRDefault="00F6204A" w:rsidP="00F6204A">
      <w:pPr>
        <w:spacing w:after="0" w:line="240" w:lineRule="auto"/>
        <w:ind w:left="360"/>
        <w:rPr>
          <w:rFonts w:ascii="Times New Roman" w:hAnsi="Times New Roman"/>
          <w:i/>
          <w:iCs/>
          <w:color w:val="0070C0"/>
        </w:rPr>
      </w:pPr>
    </w:p>
    <w:p w14:paraId="618EFF72" w14:textId="77777777" w:rsidR="00F6204A" w:rsidRPr="00F6204A" w:rsidRDefault="00F6204A" w:rsidP="00F6204A">
      <w:pPr>
        <w:spacing w:after="0" w:line="240" w:lineRule="auto"/>
        <w:ind w:left="360"/>
        <w:rPr>
          <w:rFonts w:ascii="Times New Roman" w:hAnsi="Times New Roman"/>
          <w:i/>
          <w:iCs/>
          <w:color w:val="0070C0"/>
        </w:rPr>
      </w:pPr>
      <w:r w:rsidRPr="00F6204A">
        <w:rPr>
          <w:rFonts w:ascii="Times New Roman" w:hAnsi="Times New Roman"/>
          <w:i/>
          <w:iCs/>
          <w:color w:val="0070C0"/>
        </w:rPr>
        <w:t>The biopsy pipette has a much stronger grip of the embryo compared to the holding pipette.</w:t>
      </w:r>
    </w:p>
    <w:p w14:paraId="45EA9B9E" w14:textId="77777777" w:rsidR="00F6204A" w:rsidRPr="00F6204A" w:rsidRDefault="00F6204A" w:rsidP="00F6204A">
      <w:pPr>
        <w:spacing w:after="0" w:line="240" w:lineRule="auto"/>
        <w:ind w:left="360"/>
        <w:rPr>
          <w:rFonts w:ascii="Times New Roman" w:hAnsi="Times New Roman"/>
        </w:rPr>
      </w:pPr>
    </w:p>
    <w:p w14:paraId="5460E91E" w14:textId="77777777" w:rsidR="00F6204A" w:rsidRPr="00F6204A" w:rsidRDefault="00F6204A" w:rsidP="00F6204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</w:rPr>
      </w:pPr>
      <w:r w:rsidRPr="00F6204A">
        <w:rPr>
          <w:rFonts w:ascii="Times New Roman" w:hAnsi="Times New Roman" w:cs="Times New Roman"/>
        </w:rPr>
        <w:t>Practice moving liquid up and down the pipettes until you feel you are in full control of the movement</w:t>
      </w:r>
    </w:p>
    <w:p w14:paraId="24DC133E" w14:textId="77777777" w:rsidR="00F6204A" w:rsidRPr="00F6204A" w:rsidRDefault="00F6204A" w:rsidP="00F6204A">
      <w:pPr>
        <w:pStyle w:val="ListParagraph"/>
        <w:spacing w:after="0" w:line="240" w:lineRule="auto"/>
        <w:rPr>
          <w:rFonts w:ascii="Times New Roman" w:hAnsi="Times New Roman" w:cs="Times New Roman"/>
        </w:rPr>
      </w:pPr>
      <w:r w:rsidRPr="00F6204A">
        <w:rPr>
          <w:rFonts w:ascii="Times New Roman" w:hAnsi="Times New Roman" w:cs="Times New Roman"/>
        </w:rPr>
        <w:t xml:space="preserve"> </w:t>
      </w:r>
    </w:p>
    <w:p w14:paraId="29DB0838" w14:textId="77777777" w:rsidR="00F6204A" w:rsidRPr="00F6204A" w:rsidRDefault="00F6204A" w:rsidP="00F6204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</w:rPr>
      </w:pPr>
      <w:r w:rsidRPr="00F6204A">
        <w:rPr>
          <w:rFonts w:ascii="Times New Roman" w:hAnsi="Times New Roman" w:cs="Times New Roman"/>
        </w:rPr>
        <w:t>Once you are comfortable with the pipette setup, add embryos to the dish, wash them through a few drops and add 1 embryo/drop for dissection.</w:t>
      </w:r>
    </w:p>
    <w:p w14:paraId="52D705E3" w14:textId="77777777" w:rsidR="00F6204A" w:rsidRPr="00F6204A" w:rsidRDefault="00F6204A" w:rsidP="00F6204A">
      <w:pPr>
        <w:pStyle w:val="ListParagraph"/>
        <w:rPr>
          <w:rFonts w:ascii="Times New Roman" w:hAnsi="Times New Roman" w:cs="Times New Roman"/>
        </w:rPr>
      </w:pPr>
    </w:p>
    <w:p w14:paraId="1E09C27D" w14:textId="77777777" w:rsidR="00F6204A" w:rsidRPr="00F6204A" w:rsidRDefault="00F6204A" w:rsidP="00F6204A">
      <w:pPr>
        <w:pStyle w:val="ListParagraph"/>
        <w:spacing w:after="0" w:line="240" w:lineRule="auto"/>
        <w:rPr>
          <w:rFonts w:ascii="Times New Roman" w:hAnsi="Times New Roman" w:cs="Times New Roman"/>
        </w:rPr>
      </w:pPr>
      <w:r w:rsidRPr="00F6204A">
        <w:rPr>
          <w:rFonts w:ascii="Times New Roman" w:hAnsi="Times New Roman" w:cs="Times New Roman"/>
        </w:rPr>
        <w:br/>
      </w:r>
    </w:p>
    <w:p w14:paraId="7776F3E6" w14:textId="77777777" w:rsidR="00F6204A" w:rsidRPr="00F6204A" w:rsidRDefault="00F6204A" w:rsidP="00F6204A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14:paraId="2977AB21" w14:textId="77777777" w:rsidR="00F6204A" w:rsidRPr="00F6204A" w:rsidRDefault="00F6204A" w:rsidP="00F6204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</w:rPr>
      </w:pPr>
      <w:r w:rsidRPr="00F6204A">
        <w:rPr>
          <w:rFonts w:ascii="Times New Roman" w:hAnsi="Times New Roman" w:cs="Times New Roman"/>
        </w:rPr>
        <w:t>Hold the embryo with the holding pipette on the side opposite the ICM.</w:t>
      </w:r>
    </w:p>
    <w:p w14:paraId="6EECCC1B" w14:textId="77777777" w:rsidR="00F6204A" w:rsidRPr="00F6204A" w:rsidRDefault="00F6204A" w:rsidP="00F6204A">
      <w:pPr>
        <w:spacing w:after="0" w:line="240" w:lineRule="auto"/>
        <w:ind w:left="720"/>
        <w:rPr>
          <w:rFonts w:ascii="Times New Roman" w:hAnsi="Times New Roman"/>
        </w:rPr>
      </w:pPr>
    </w:p>
    <w:p w14:paraId="0D5F0DB7" w14:textId="77777777" w:rsidR="00F6204A" w:rsidRPr="00F6204A" w:rsidRDefault="00F6204A" w:rsidP="00F6204A">
      <w:pPr>
        <w:spacing w:after="0" w:line="240" w:lineRule="auto"/>
        <w:ind w:left="720"/>
        <w:rPr>
          <w:rFonts w:ascii="Times New Roman" w:hAnsi="Times New Roman"/>
        </w:rPr>
      </w:pPr>
      <w:r w:rsidRPr="00F6204A">
        <w:rPr>
          <w:rFonts w:ascii="Times New Roman" w:hAnsi="Times New Roman"/>
          <w:noProof/>
        </w:rPr>
        <w:drawing>
          <wp:inline distT="0" distB="0" distL="0" distR="0" wp14:anchorId="21D12F92" wp14:editId="44FAD489">
            <wp:extent cx="1262418" cy="759740"/>
            <wp:effectExtent l="0" t="0" r="0" b="2540"/>
            <wp:docPr id="1523252849" name="Picture 3" descr="A close up of a ce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3252849" name="Picture 3" descr="A close up of a cel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1409" cy="7711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9DDA28" w14:textId="77777777" w:rsidR="00F6204A" w:rsidRPr="00F6204A" w:rsidRDefault="00F6204A" w:rsidP="00F6204A">
      <w:pPr>
        <w:spacing w:after="0" w:line="240" w:lineRule="auto"/>
        <w:rPr>
          <w:rFonts w:ascii="Times New Roman" w:hAnsi="Times New Roman"/>
          <w:color w:val="2F5496" w:themeColor="accent1" w:themeShade="BF"/>
        </w:rPr>
      </w:pPr>
    </w:p>
    <w:p w14:paraId="4CC6FE9B" w14:textId="77777777" w:rsidR="00F6204A" w:rsidRPr="00F6204A" w:rsidRDefault="00F6204A" w:rsidP="00F6204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F6204A">
        <w:rPr>
          <w:rFonts w:ascii="Times New Roman" w:hAnsi="Times New Roman" w:cs="Times New Roman"/>
          <w:lang w:val="en-US"/>
        </w:rPr>
        <w:t>Use the laser to drill a small hole in the Zona and the mural TE to collapse the blastocoel cavity.</w:t>
      </w:r>
      <w:r w:rsidRPr="00F6204A">
        <w:rPr>
          <w:rFonts w:ascii="Times New Roman" w:hAnsi="Times New Roman" w:cs="Times New Roman"/>
          <w:lang w:val="en-US"/>
        </w:rPr>
        <w:br/>
      </w:r>
    </w:p>
    <w:p w14:paraId="0922647E" w14:textId="77777777" w:rsidR="00F6204A" w:rsidRPr="00F6204A" w:rsidRDefault="00F6204A" w:rsidP="00F6204A">
      <w:pPr>
        <w:pStyle w:val="ListParagraph"/>
        <w:spacing w:after="0" w:line="240" w:lineRule="auto"/>
        <w:rPr>
          <w:rFonts w:ascii="Times New Roman" w:hAnsi="Times New Roman" w:cs="Times New Roman"/>
          <w:lang w:val="en-US"/>
        </w:rPr>
      </w:pPr>
      <w:r w:rsidRPr="00F6204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5C394D" wp14:editId="2F0F18F7">
                <wp:simplePos x="0" y="0"/>
                <wp:positionH relativeFrom="column">
                  <wp:posOffset>523875</wp:posOffset>
                </wp:positionH>
                <wp:positionV relativeFrom="paragraph">
                  <wp:posOffset>8763</wp:posOffset>
                </wp:positionV>
                <wp:extent cx="188976" cy="188976"/>
                <wp:effectExtent l="0" t="0" r="20955" b="20955"/>
                <wp:wrapNone/>
                <wp:docPr id="5" name="Oval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8D4FFCF0-2460-5BD4-FC80-6DBBCF89A61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976" cy="188976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BC722E5" id="Oval 4" o:spid="_x0000_s1026" style="position:absolute;margin-left:41.25pt;margin-top:.7pt;width:14.9pt;height:1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" fillcolor="red" strokecolor="black [3213]" strokeweight=".25pt">
                <v:stroke joinstyle="miter"/>
              </v:oval>
            </w:pict>
          </mc:Fallback>
        </mc:AlternateContent>
      </w:r>
      <w:r w:rsidRPr="00F6204A">
        <w:rPr>
          <w:rFonts w:ascii="Times New Roman" w:hAnsi="Times New Roman" w:cs="Times New Roman"/>
          <w:lang w:val="en-US"/>
        </w:rPr>
        <w:t xml:space="preserve">          denotes laser targeting</w:t>
      </w:r>
    </w:p>
    <w:p w14:paraId="0775E3A2" w14:textId="77777777" w:rsidR="00F6204A" w:rsidRPr="00F6204A" w:rsidRDefault="00F6204A" w:rsidP="00F6204A">
      <w:pPr>
        <w:pStyle w:val="ListParagraph"/>
        <w:spacing w:after="0" w:line="240" w:lineRule="auto"/>
        <w:rPr>
          <w:rFonts w:ascii="Times New Roman" w:hAnsi="Times New Roman" w:cs="Times New Roman"/>
          <w:lang w:val="en-US"/>
        </w:rPr>
      </w:pPr>
    </w:p>
    <w:p w14:paraId="50AA779F" w14:textId="77777777" w:rsidR="00F6204A" w:rsidRPr="00F6204A" w:rsidRDefault="00F6204A" w:rsidP="00F6204A">
      <w:pPr>
        <w:pStyle w:val="ListParagraph"/>
        <w:spacing w:after="0" w:line="240" w:lineRule="auto"/>
        <w:rPr>
          <w:rFonts w:ascii="Times New Roman" w:hAnsi="Times New Roman" w:cs="Times New Roman"/>
          <w:lang w:val="en-US"/>
        </w:rPr>
      </w:pPr>
      <w:r w:rsidRPr="00F6204A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713D74F9" wp14:editId="7B50B1AF">
            <wp:extent cx="1355146" cy="815545"/>
            <wp:effectExtent l="0" t="0" r="0" b="3810"/>
            <wp:docPr id="35555558" name="Picture 4" descr="A close up of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55558" name="Picture 4" descr="A close up of a circ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1463" cy="8193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BBEA53" w14:textId="77777777" w:rsidR="00F6204A" w:rsidRPr="00F6204A" w:rsidRDefault="00F6204A" w:rsidP="00F6204A">
      <w:pPr>
        <w:pStyle w:val="ListParagraph"/>
        <w:spacing w:after="0" w:line="240" w:lineRule="auto"/>
        <w:rPr>
          <w:rFonts w:ascii="Times New Roman" w:hAnsi="Times New Roman" w:cs="Times New Roman"/>
          <w:lang w:val="en-US"/>
        </w:rPr>
      </w:pPr>
    </w:p>
    <w:p w14:paraId="62194AA4" w14:textId="77777777" w:rsidR="00F6204A" w:rsidRPr="00F6204A" w:rsidRDefault="00F6204A" w:rsidP="00F6204A">
      <w:pPr>
        <w:pStyle w:val="ListParagraph"/>
        <w:spacing w:after="0" w:line="240" w:lineRule="auto"/>
        <w:rPr>
          <w:rFonts w:ascii="Times New Roman" w:hAnsi="Times New Roman" w:cs="Times New Roman"/>
          <w:lang w:val="en-US"/>
        </w:rPr>
      </w:pPr>
      <w:r w:rsidRPr="00F6204A">
        <w:rPr>
          <w:rFonts w:ascii="Times New Roman" w:hAnsi="Times New Roman" w:cs="Times New Roman"/>
          <w:lang w:val="en-US"/>
        </w:rPr>
        <w:t>You can use the biopsy and holding pipettes to squeeze gently the embryo to help collapse it.</w:t>
      </w:r>
    </w:p>
    <w:p w14:paraId="7F516345" w14:textId="77777777" w:rsidR="00F6204A" w:rsidRPr="00F6204A" w:rsidRDefault="00F6204A" w:rsidP="00F6204A">
      <w:pPr>
        <w:spacing w:after="0" w:line="240" w:lineRule="auto"/>
        <w:rPr>
          <w:rFonts w:ascii="Times New Roman" w:hAnsi="Times New Roman"/>
        </w:rPr>
      </w:pPr>
    </w:p>
    <w:p w14:paraId="705A4B45" w14:textId="77777777" w:rsidR="00F6204A" w:rsidRPr="00F6204A" w:rsidRDefault="00F6204A" w:rsidP="00F6204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F6204A">
        <w:rPr>
          <w:rFonts w:ascii="Times New Roman" w:hAnsi="Times New Roman" w:cs="Times New Roman"/>
          <w:lang w:val="en-US"/>
        </w:rPr>
        <w:t>Use the laser to dissect out the Zona on the side of the ICM</w:t>
      </w:r>
      <w:r w:rsidRPr="00F6204A">
        <w:rPr>
          <w:rFonts w:ascii="Times New Roman" w:hAnsi="Times New Roman" w:cs="Times New Roman"/>
          <w:noProof/>
        </w:rPr>
        <w:t>.</w:t>
      </w:r>
    </w:p>
    <w:p w14:paraId="530683FC" w14:textId="77777777" w:rsidR="00F6204A" w:rsidRPr="00F6204A" w:rsidRDefault="00F6204A" w:rsidP="00F6204A">
      <w:pPr>
        <w:pStyle w:val="ListParagraph"/>
        <w:spacing w:after="0" w:line="240" w:lineRule="auto"/>
        <w:rPr>
          <w:rFonts w:ascii="Times New Roman" w:hAnsi="Times New Roman" w:cs="Times New Roman"/>
          <w:lang w:val="en-US"/>
        </w:rPr>
      </w:pPr>
    </w:p>
    <w:p w14:paraId="3C02465F" w14:textId="77777777" w:rsidR="00F6204A" w:rsidRPr="00F6204A" w:rsidRDefault="00F6204A" w:rsidP="00F6204A">
      <w:pPr>
        <w:pStyle w:val="ListParagraph"/>
        <w:spacing w:after="0" w:line="240" w:lineRule="auto"/>
        <w:rPr>
          <w:rFonts w:ascii="Times New Roman" w:hAnsi="Times New Roman" w:cs="Times New Roman"/>
          <w:lang w:val="en-US"/>
        </w:rPr>
      </w:pPr>
      <w:r w:rsidRPr="00F6204A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46E3D825" wp14:editId="61BD8188">
            <wp:extent cx="1416908" cy="823367"/>
            <wp:effectExtent l="0" t="0" r="0" b="0"/>
            <wp:docPr id="74202178" name="Picture 5" descr="A close up of a ce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02178" name="Picture 5" descr="A close up of a cel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828" cy="833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526C99" w14:textId="77777777" w:rsidR="00F6204A" w:rsidRPr="00F6204A" w:rsidRDefault="00F6204A" w:rsidP="00F6204A">
      <w:pPr>
        <w:pStyle w:val="ListParagraph"/>
        <w:spacing w:after="0" w:line="240" w:lineRule="auto"/>
        <w:rPr>
          <w:rFonts w:ascii="Times New Roman" w:hAnsi="Times New Roman" w:cs="Times New Roman"/>
          <w:lang w:val="en-US"/>
        </w:rPr>
      </w:pPr>
    </w:p>
    <w:p w14:paraId="7B1D0B5C" w14:textId="77777777" w:rsidR="00F6204A" w:rsidRPr="00F6204A" w:rsidRDefault="00F6204A" w:rsidP="00F6204A">
      <w:pPr>
        <w:pStyle w:val="ListParagraph"/>
        <w:spacing w:after="0" w:line="240" w:lineRule="auto"/>
        <w:rPr>
          <w:rFonts w:ascii="Times New Roman" w:hAnsi="Times New Roman" w:cs="Times New Roman"/>
          <w:lang w:val="en-US"/>
        </w:rPr>
      </w:pPr>
    </w:p>
    <w:p w14:paraId="2449CA33" w14:textId="77777777" w:rsidR="00F6204A" w:rsidRPr="00F6204A" w:rsidRDefault="00F6204A" w:rsidP="00F6204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F6204A">
        <w:rPr>
          <w:rFonts w:ascii="Times New Roman" w:hAnsi="Times New Roman" w:cs="Times New Roman"/>
          <w:lang w:val="en-US"/>
        </w:rPr>
        <w:t xml:space="preserve">Use the biopsy pipette to hold the embryo on the ICM side where you removed the Zona </w:t>
      </w:r>
    </w:p>
    <w:p w14:paraId="3DDED115" w14:textId="77777777" w:rsidR="00F6204A" w:rsidRPr="00F6204A" w:rsidRDefault="00F6204A" w:rsidP="00F6204A">
      <w:pPr>
        <w:pStyle w:val="ListParagraph"/>
        <w:spacing w:after="0" w:line="240" w:lineRule="auto"/>
        <w:rPr>
          <w:rFonts w:ascii="Times New Roman" w:hAnsi="Times New Roman" w:cs="Times New Roman"/>
          <w:lang w:val="en-US"/>
        </w:rPr>
      </w:pPr>
    </w:p>
    <w:p w14:paraId="2807E234" w14:textId="77777777" w:rsidR="00F6204A" w:rsidRPr="00F6204A" w:rsidRDefault="00F6204A" w:rsidP="00F6204A">
      <w:pPr>
        <w:pStyle w:val="ListParagraph"/>
        <w:spacing w:after="0" w:line="240" w:lineRule="auto"/>
        <w:rPr>
          <w:rFonts w:ascii="Times New Roman" w:hAnsi="Times New Roman" w:cs="Times New Roman"/>
          <w:lang w:val="en-US"/>
        </w:rPr>
      </w:pPr>
      <w:r w:rsidRPr="00F6204A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31019D46" wp14:editId="556EB775">
            <wp:extent cx="1956666" cy="832022"/>
            <wp:effectExtent l="0" t="0" r="5715" b="6350"/>
            <wp:docPr id="1000155527" name="Picture 6" descr="A close up of a ce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5527" name="Picture 6" descr="A close up of a cel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627" cy="8375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7DBAFC" w14:textId="77777777" w:rsidR="00F6204A" w:rsidRPr="00F6204A" w:rsidRDefault="00F6204A" w:rsidP="00F6204A">
      <w:pPr>
        <w:spacing w:after="0" w:line="240" w:lineRule="auto"/>
        <w:rPr>
          <w:rFonts w:ascii="Times New Roman" w:hAnsi="Times New Roman"/>
        </w:rPr>
      </w:pPr>
    </w:p>
    <w:p w14:paraId="5F7B2412" w14:textId="77777777" w:rsidR="00F6204A" w:rsidRPr="00F6204A" w:rsidRDefault="00F6204A" w:rsidP="00F6204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F6204A">
        <w:rPr>
          <w:rFonts w:ascii="Times New Roman" w:hAnsi="Times New Roman" w:cs="Times New Roman"/>
          <w:lang w:val="en-US"/>
        </w:rPr>
        <w:t>Pull the holding and biopsy pipettes in opposite directions to hatch the embryo from the Zona. Release the Zona from the holding pipette far from the embryo.</w:t>
      </w:r>
      <w:r w:rsidRPr="00F6204A">
        <w:rPr>
          <w:rFonts w:ascii="Times New Roman" w:hAnsi="Times New Roman" w:cs="Times New Roman"/>
          <w:lang w:val="en-US"/>
        </w:rPr>
        <w:br/>
      </w:r>
    </w:p>
    <w:p w14:paraId="1223AE2B" w14:textId="77777777" w:rsidR="00F6204A" w:rsidRPr="00F6204A" w:rsidRDefault="00F6204A" w:rsidP="00F6204A">
      <w:pPr>
        <w:pStyle w:val="ListParagraph"/>
        <w:spacing w:after="0" w:line="240" w:lineRule="auto"/>
        <w:rPr>
          <w:rFonts w:ascii="Times New Roman" w:hAnsi="Times New Roman" w:cs="Times New Roman"/>
          <w:i/>
          <w:iCs/>
          <w:color w:val="0070C0"/>
          <w:lang w:val="en-US"/>
        </w:rPr>
      </w:pPr>
      <w:r w:rsidRPr="00F6204A">
        <w:rPr>
          <w:rFonts w:ascii="Times New Roman" w:hAnsi="Times New Roman" w:cs="Times New Roman"/>
          <w:i/>
          <w:iCs/>
          <w:color w:val="0070C0"/>
          <w:lang w:val="en-US"/>
        </w:rPr>
        <w:t>Alternative to steps above: hold the embryo + Zona with the biopsy pipette, laser a hole in the Zona on the side opposite the ICM and use the holding pipette to gently hatch the embryo from the side opposite the ICM.</w:t>
      </w:r>
    </w:p>
    <w:p w14:paraId="7DDD631C" w14:textId="77777777" w:rsidR="00F6204A" w:rsidRPr="00F6204A" w:rsidRDefault="00F6204A" w:rsidP="00F6204A">
      <w:pPr>
        <w:spacing w:after="0" w:line="240" w:lineRule="auto"/>
        <w:rPr>
          <w:rFonts w:ascii="Times New Roman" w:hAnsi="Times New Roman"/>
        </w:rPr>
      </w:pPr>
    </w:p>
    <w:p w14:paraId="313031EB" w14:textId="77777777" w:rsidR="00F6204A" w:rsidRPr="00F6204A" w:rsidRDefault="00F6204A" w:rsidP="00F6204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F6204A">
        <w:rPr>
          <w:rFonts w:ascii="Times New Roman" w:hAnsi="Times New Roman" w:cs="Times New Roman"/>
          <w:lang w:val="en-US"/>
        </w:rPr>
        <w:t>Hold the hatched embryo with both pipettes. Use the laser to dissect the ICM + polar TE, firing far away from the ICM</w:t>
      </w:r>
    </w:p>
    <w:p w14:paraId="20F7CAE1" w14:textId="77777777" w:rsidR="00F6204A" w:rsidRPr="00F6204A" w:rsidRDefault="00F6204A" w:rsidP="00F6204A">
      <w:pPr>
        <w:pStyle w:val="ListParagraph"/>
        <w:spacing w:after="0" w:line="240" w:lineRule="auto"/>
        <w:rPr>
          <w:rFonts w:ascii="Times New Roman" w:hAnsi="Times New Roman" w:cs="Times New Roman"/>
          <w:lang w:val="en-US"/>
        </w:rPr>
      </w:pPr>
    </w:p>
    <w:p w14:paraId="5D2EF0A7" w14:textId="77777777" w:rsidR="00F6204A" w:rsidRPr="00F6204A" w:rsidRDefault="00F6204A" w:rsidP="00F6204A">
      <w:pPr>
        <w:pStyle w:val="ListParagraph"/>
        <w:spacing w:after="0" w:line="240" w:lineRule="auto"/>
        <w:rPr>
          <w:rFonts w:ascii="Times New Roman" w:hAnsi="Times New Roman" w:cs="Times New Roman"/>
          <w:lang w:val="en-US"/>
        </w:rPr>
      </w:pPr>
      <w:r w:rsidRPr="00F6204A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339597AF" wp14:editId="4A5F35A5">
            <wp:extent cx="1859800" cy="790832"/>
            <wp:effectExtent l="0" t="0" r="7620" b="9525"/>
            <wp:docPr id="1939613791" name="Picture 7" descr="A circular object with red circ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613791" name="Picture 7" descr="A circular object with red circl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103" cy="7964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D32B7B" w14:textId="77777777" w:rsidR="00F6204A" w:rsidRPr="00F6204A" w:rsidRDefault="00F6204A" w:rsidP="00F6204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F6204A">
        <w:rPr>
          <w:rFonts w:ascii="Times New Roman" w:hAnsi="Times New Roman" w:cs="Times New Roman"/>
          <w:lang w:val="en-US"/>
        </w:rPr>
        <w:t>Pull the holding and biopsy pipettes in opposite directions to separate the mural TE from the ICM + polar TE</w:t>
      </w:r>
    </w:p>
    <w:p w14:paraId="7C37EE56" w14:textId="77777777" w:rsidR="00F6204A" w:rsidRPr="00F6204A" w:rsidRDefault="00F6204A" w:rsidP="00F6204A">
      <w:pPr>
        <w:pStyle w:val="ListParagraph"/>
        <w:spacing w:after="0" w:line="240" w:lineRule="auto"/>
        <w:rPr>
          <w:rFonts w:ascii="Times New Roman" w:hAnsi="Times New Roman" w:cs="Times New Roman"/>
          <w:lang w:val="en-US"/>
        </w:rPr>
      </w:pPr>
    </w:p>
    <w:p w14:paraId="08BF65BD" w14:textId="77777777" w:rsidR="00F6204A" w:rsidRPr="00F6204A" w:rsidRDefault="00F6204A" w:rsidP="00F6204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F6204A">
        <w:rPr>
          <w:rFonts w:ascii="Times New Roman" w:hAnsi="Times New Roman" w:cs="Times New Roman"/>
          <w:lang w:val="en-US"/>
        </w:rPr>
        <w:t>You may have to repeat the last two steps a number of times (sometimes 10-15x) to complete the separation</w:t>
      </w:r>
    </w:p>
    <w:p w14:paraId="31AEA6F4" w14:textId="77777777" w:rsidR="00F6204A" w:rsidRPr="00F6204A" w:rsidRDefault="00F6204A" w:rsidP="00F6204A">
      <w:pPr>
        <w:pStyle w:val="ListParagraph"/>
        <w:rPr>
          <w:rFonts w:ascii="Times New Roman" w:hAnsi="Times New Roman" w:cs="Times New Roman"/>
          <w:lang w:val="en-US"/>
        </w:rPr>
      </w:pPr>
    </w:p>
    <w:p w14:paraId="1447A753" w14:textId="77777777" w:rsidR="00F6204A" w:rsidRPr="00F6204A" w:rsidRDefault="00F6204A" w:rsidP="00F6204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F6204A">
        <w:rPr>
          <w:rFonts w:ascii="Times New Roman" w:hAnsi="Times New Roman" w:cs="Times New Roman"/>
          <w:lang w:val="en-US"/>
        </w:rPr>
        <w:t xml:space="preserve">Gently expel the embryo halves from the micropipettes. Use a stripper tip to collect the </w:t>
      </w:r>
      <w:proofErr w:type="spellStart"/>
      <w:r w:rsidRPr="00F6204A">
        <w:rPr>
          <w:rFonts w:ascii="Times New Roman" w:hAnsi="Times New Roman" w:cs="Times New Roman"/>
          <w:lang w:val="en-US"/>
        </w:rPr>
        <w:t>mTE</w:t>
      </w:r>
      <w:proofErr w:type="spellEnd"/>
      <w:r w:rsidRPr="00F6204A">
        <w:rPr>
          <w:rFonts w:ascii="Times New Roman" w:hAnsi="Times New Roman" w:cs="Times New Roman"/>
          <w:lang w:val="en-US"/>
        </w:rPr>
        <w:t xml:space="preserve"> halves in the bottom left drop and the </w:t>
      </w:r>
      <w:proofErr w:type="spellStart"/>
      <w:r w:rsidRPr="00F6204A">
        <w:rPr>
          <w:rFonts w:ascii="Times New Roman" w:hAnsi="Times New Roman" w:cs="Times New Roman"/>
          <w:lang w:val="en-US"/>
        </w:rPr>
        <w:t>ICM+pTE</w:t>
      </w:r>
      <w:proofErr w:type="spellEnd"/>
      <w:r w:rsidRPr="00F6204A">
        <w:rPr>
          <w:rFonts w:ascii="Times New Roman" w:hAnsi="Times New Roman" w:cs="Times New Roman"/>
          <w:lang w:val="en-US"/>
        </w:rPr>
        <w:t xml:space="preserve"> halves in the bottom right drop of the Petri dish</w:t>
      </w:r>
    </w:p>
    <w:p w14:paraId="1AEA2BE1" w14:textId="77777777" w:rsidR="00576A05" w:rsidRPr="00F6204A" w:rsidRDefault="00576A05" w:rsidP="00817FA7"/>
    <w:sectPr w:rsidR="00576A05" w:rsidRPr="00F6204A">
      <w:foot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062266" w14:textId="77777777" w:rsidR="004A000D" w:rsidRDefault="004A000D" w:rsidP="004A000D">
      <w:pPr>
        <w:spacing w:after="0" w:line="240" w:lineRule="auto"/>
      </w:pPr>
      <w:r>
        <w:separator/>
      </w:r>
    </w:p>
  </w:endnote>
  <w:endnote w:type="continuationSeparator" w:id="0">
    <w:p w14:paraId="612A8F2B" w14:textId="77777777" w:rsidR="004A000D" w:rsidRDefault="004A000D" w:rsidP="004A0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145408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C86C42" w14:textId="1E57AA70" w:rsidR="004A000D" w:rsidRDefault="004A000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7E23FC7" w14:textId="77777777" w:rsidR="004A000D" w:rsidRDefault="004A00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CF0C2" w14:textId="77777777" w:rsidR="004A000D" w:rsidRDefault="004A000D" w:rsidP="004A000D">
      <w:pPr>
        <w:spacing w:after="0" w:line="240" w:lineRule="auto"/>
      </w:pPr>
      <w:r>
        <w:separator/>
      </w:r>
    </w:p>
  </w:footnote>
  <w:footnote w:type="continuationSeparator" w:id="0">
    <w:p w14:paraId="0D9FAD3D" w14:textId="77777777" w:rsidR="004A000D" w:rsidRDefault="004A000D" w:rsidP="004A00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66D9B"/>
    <w:multiLevelType w:val="hybridMultilevel"/>
    <w:tmpl w:val="F0B61D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253448"/>
    <w:multiLevelType w:val="hybridMultilevel"/>
    <w:tmpl w:val="B1CC8B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0A51EE"/>
    <w:multiLevelType w:val="multilevel"/>
    <w:tmpl w:val="C37E51F4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E6570AF"/>
    <w:multiLevelType w:val="hybridMultilevel"/>
    <w:tmpl w:val="1F100A7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9A6A04"/>
    <w:multiLevelType w:val="hybridMultilevel"/>
    <w:tmpl w:val="EB64ECF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2F43D4C"/>
    <w:multiLevelType w:val="hybridMultilevel"/>
    <w:tmpl w:val="25208D3E"/>
    <w:lvl w:ilvl="0" w:tplc="680400E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6E580F"/>
    <w:multiLevelType w:val="hybridMultilevel"/>
    <w:tmpl w:val="4ED0F6C8"/>
    <w:lvl w:ilvl="0" w:tplc="C4B4E20C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9B3193"/>
    <w:multiLevelType w:val="multilevel"/>
    <w:tmpl w:val="B91E34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8" w15:restartNumberingAfterBreak="0">
    <w:nsid w:val="1BAD02B4"/>
    <w:multiLevelType w:val="hybridMultilevel"/>
    <w:tmpl w:val="B8145F0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E1A0B09"/>
    <w:multiLevelType w:val="hybridMultilevel"/>
    <w:tmpl w:val="DCCE62F2"/>
    <w:lvl w:ilvl="0" w:tplc="31D294D0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1B299B"/>
    <w:multiLevelType w:val="hybridMultilevel"/>
    <w:tmpl w:val="A4B89A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081254"/>
    <w:multiLevelType w:val="hybridMultilevel"/>
    <w:tmpl w:val="5A6EB9E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177548F"/>
    <w:multiLevelType w:val="hybridMultilevel"/>
    <w:tmpl w:val="98A8CF7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9F2978"/>
    <w:multiLevelType w:val="hybridMultilevel"/>
    <w:tmpl w:val="2D16F53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90A6EDF"/>
    <w:multiLevelType w:val="hybridMultilevel"/>
    <w:tmpl w:val="38E03652"/>
    <w:lvl w:ilvl="0" w:tplc="71F2CCF2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860014"/>
    <w:multiLevelType w:val="hybridMultilevel"/>
    <w:tmpl w:val="529E0D0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CF953D1"/>
    <w:multiLevelType w:val="hybridMultilevel"/>
    <w:tmpl w:val="6D2A50A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7BD6627"/>
    <w:multiLevelType w:val="multilevel"/>
    <w:tmpl w:val="4B427D38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F397EF5"/>
    <w:multiLevelType w:val="hybridMultilevel"/>
    <w:tmpl w:val="8F18F8E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AD90538"/>
    <w:multiLevelType w:val="hybridMultilevel"/>
    <w:tmpl w:val="BDA29084"/>
    <w:lvl w:ilvl="0" w:tplc="71E22874">
      <w:start w:val="1"/>
      <w:numFmt w:val="bullet"/>
      <w:lvlText w:val="-"/>
      <w:lvlJc w:val="left"/>
      <w:pPr>
        <w:ind w:left="1920" w:hanging="360"/>
      </w:pPr>
      <w:rPr>
        <w:rFonts w:ascii="Times New Roman" w:eastAsia="Times" w:hAnsi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20" w15:restartNumberingAfterBreak="0">
    <w:nsid w:val="5BE06182"/>
    <w:multiLevelType w:val="hybridMultilevel"/>
    <w:tmpl w:val="E5BC03A6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CFC70D7"/>
    <w:multiLevelType w:val="multilevel"/>
    <w:tmpl w:val="BBBCBF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2" w15:restartNumberingAfterBreak="0">
    <w:nsid w:val="61067113"/>
    <w:multiLevelType w:val="hybridMultilevel"/>
    <w:tmpl w:val="4E28AE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742312"/>
    <w:multiLevelType w:val="hybridMultilevel"/>
    <w:tmpl w:val="61BE21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C1D52A2"/>
    <w:multiLevelType w:val="hybridMultilevel"/>
    <w:tmpl w:val="CD4C798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BCB7731"/>
    <w:multiLevelType w:val="hybridMultilevel"/>
    <w:tmpl w:val="1194CA48"/>
    <w:lvl w:ilvl="0" w:tplc="B510BF86">
      <w:start w:val="1"/>
      <w:numFmt w:val="lowerLetter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C687E6D"/>
    <w:multiLevelType w:val="hybridMultilevel"/>
    <w:tmpl w:val="FFFCFCD4"/>
    <w:lvl w:ilvl="0" w:tplc="6640FE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E2B4B8B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778974">
    <w:abstractNumId w:val="11"/>
  </w:num>
  <w:num w:numId="2" w16cid:durableId="1288395199">
    <w:abstractNumId w:val="16"/>
  </w:num>
  <w:num w:numId="3" w16cid:durableId="860558237">
    <w:abstractNumId w:val="3"/>
  </w:num>
  <w:num w:numId="4" w16cid:durableId="1742438107">
    <w:abstractNumId w:val="21"/>
  </w:num>
  <w:num w:numId="5" w16cid:durableId="255603621">
    <w:abstractNumId w:val="25"/>
  </w:num>
  <w:num w:numId="6" w16cid:durableId="1650791285">
    <w:abstractNumId w:val="8"/>
  </w:num>
  <w:num w:numId="7" w16cid:durableId="1601717738">
    <w:abstractNumId w:val="19"/>
  </w:num>
  <w:num w:numId="8" w16cid:durableId="1770658114">
    <w:abstractNumId w:val="5"/>
  </w:num>
  <w:num w:numId="9" w16cid:durableId="1752581857">
    <w:abstractNumId w:val="7"/>
  </w:num>
  <w:num w:numId="10" w16cid:durableId="1690638325">
    <w:abstractNumId w:val="18"/>
  </w:num>
  <w:num w:numId="11" w16cid:durableId="2086799411">
    <w:abstractNumId w:val="9"/>
  </w:num>
  <w:num w:numId="12" w16cid:durableId="524634452">
    <w:abstractNumId w:val="14"/>
  </w:num>
  <w:num w:numId="13" w16cid:durableId="166289479">
    <w:abstractNumId w:val="20"/>
  </w:num>
  <w:num w:numId="14" w16cid:durableId="1052851408">
    <w:abstractNumId w:val="26"/>
  </w:num>
  <w:num w:numId="15" w16cid:durableId="307325523">
    <w:abstractNumId w:val="12"/>
  </w:num>
  <w:num w:numId="16" w16cid:durableId="1317882278">
    <w:abstractNumId w:val="13"/>
  </w:num>
  <w:num w:numId="17" w16cid:durableId="736897818">
    <w:abstractNumId w:val="6"/>
  </w:num>
  <w:num w:numId="18" w16cid:durableId="1078862061">
    <w:abstractNumId w:val="22"/>
  </w:num>
  <w:num w:numId="19" w16cid:durableId="794524693">
    <w:abstractNumId w:val="0"/>
  </w:num>
  <w:num w:numId="20" w16cid:durableId="1545678927">
    <w:abstractNumId w:val="1"/>
  </w:num>
  <w:num w:numId="21" w16cid:durableId="2037776440">
    <w:abstractNumId w:val="4"/>
  </w:num>
  <w:num w:numId="22" w16cid:durableId="944338168">
    <w:abstractNumId w:val="17"/>
  </w:num>
  <w:num w:numId="23" w16cid:durableId="929049139">
    <w:abstractNumId w:val="10"/>
  </w:num>
  <w:num w:numId="24" w16cid:durableId="1404133951">
    <w:abstractNumId w:val="23"/>
  </w:num>
  <w:num w:numId="25" w16cid:durableId="1061833144">
    <w:abstractNumId w:val="24"/>
  </w:num>
  <w:num w:numId="26" w16cid:durableId="1618443053">
    <w:abstractNumId w:val="15"/>
  </w:num>
  <w:num w:numId="27" w16cid:durableId="10927475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FA7"/>
    <w:rsid w:val="000055D2"/>
    <w:rsid w:val="000302F1"/>
    <w:rsid w:val="0004371E"/>
    <w:rsid w:val="00051A5B"/>
    <w:rsid w:val="000A5934"/>
    <w:rsid w:val="000B6798"/>
    <w:rsid w:val="00116CAC"/>
    <w:rsid w:val="00123DC6"/>
    <w:rsid w:val="001444AF"/>
    <w:rsid w:val="0016489D"/>
    <w:rsid w:val="001732CD"/>
    <w:rsid w:val="00184EAB"/>
    <w:rsid w:val="0018613E"/>
    <w:rsid w:val="0018635E"/>
    <w:rsid w:val="001C2AC6"/>
    <w:rsid w:val="001E4B9F"/>
    <w:rsid w:val="00266039"/>
    <w:rsid w:val="00272E5B"/>
    <w:rsid w:val="002E33DC"/>
    <w:rsid w:val="002F1449"/>
    <w:rsid w:val="002F1BCA"/>
    <w:rsid w:val="00326D99"/>
    <w:rsid w:val="0033287A"/>
    <w:rsid w:val="003668CF"/>
    <w:rsid w:val="00375817"/>
    <w:rsid w:val="00391ABA"/>
    <w:rsid w:val="003C28AA"/>
    <w:rsid w:val="003C62F3"/>
    <w:rsid w:val="003E59CB"/>
    <w:rsid w:val="003F1EF1"/>
    <w:rsid w:val="003F64D2"/>
    <w:rsid w:val="004042EA"/>
    <w:rsid w:val="004133DB"/>
    <w:rsid w:val="004171BB"/>
    <w:rsid w:val="00425356"/>
    <w:rsid w:val="00444707"/>
    <w:rsid w:val="0045453F"/>
    <w:rsid w:val="00470B45"/>
    <w:rsid w:val="00476C89"/>
    <w:rsid w:val="00485F81"/>
    <w:rsid w:val="004A000D"/>
    <w:rsid w:val="004A241E"/>
    <w:rsid w:val="004A32C9"/>
    <w:rsid w:val="004B2F44"/>
    <w:rsid w:val="004D28A0"/>
    <w:rsid w:val="004D42B2"/>
    <w:rsid w:val="004F1229"/>
    <w:rsid w:val="00521684"/>
    <w:rsid w:val="005758A7"/>
    <w:rsid w:val="00576A05"/>
    <w:rsid w:val="005D159B"/>
    <w:rsid w:val="005E2C07"/>
    <w:rsid w:val="006648DB"/>
    <w:rsid w:val="00706C00"/>
    <w:rsid w:val="00746476"/>
    <w:rsid w:val="00760016"/>
    <w:rsid w:val="00767B71"/>
    <w:rsid w:val="0077008B"/>
    <w:rsid w:val="00773B59"/>
    <w:rsid w:val="00782AE8"/>
    <w:rsid w:val="0078408D"/>
    <w:rsid w:val="00786181"/>
    <w:rsid w:val="00790271"/>
    <w:rsid w:val="007B4E76"/>
    <w:rsid w:val="00817FA7"/>
    <w:rsid w:val="00842DF1"/>
    <w:rsid w:val="00862EF1"/>
    <w:rsid w:val="00883056"/>
    <w:rsid w:val="008A605C"/>
    <w:rsid w:val="008B05EC"/>
    <w:rsid w:val="008E020C"/>
    <w:rsid w:val="009109FC"/>
    <w:rsid w:val="00913F51"/>
    <w:rsid w:val="00944FDF"/>
    <w:rsid w:val="009516DF"/>
    <w:rsid w:val="00980344"/>
    <w:rsid w:val="00991F87"/>
    <w:rsid w:val="00993354"/>
    <w:rsid w:val="009A735A"/>
    <w:rsid w:val="009C784D"/>
    <w:rsid w:val="009D22F8"/>
    <w:rsid w:val="00A8346B"/>
    <w:rsid w:val="00AA4372"/>
    <w:rsid w:val="00AB0CE1"/>
    <w:rsid w:val="00B27623"/>
    <w:rsid w:val="00B54D13"/>
    <w:rsid w:val="00B621FC"/>
    <w:rsid w:val="00B629CC"/>
    <w:rsid w:val="00BC3ED4"/>
    <w:rsid w:val="00BD55AC"/>
    <w:rsid w:val="00C16DDF"/>
    <w:rsid w:val="00C47067"/>
    <w:rsid w:val="00C64238"/>
    <w:rsid w:val="00CE1A75"/>
    <w:rsid w:val="00CF25FD"/>
    <w:rsid w:val="00D70141"/>
    <w:rsid w:val="00D81887"/>
    <w:rsid w:val="00DD520A"/>
    <w:rsid w:val="00E062D1"/>
    <w:rsid w:val="00E37CB9"/>
    <w:rsid w:val="00E55955"/>
    <w:rsid w:val="00E56F44"/>
    <w:rsid w:val="00E66CD3"/>
    <w:rsid w:val="00E67691"/>
    <w:rsid w:val="00E81DD5"/>
    <w:rsid w:val="00EB5024"/>
    <w:rsid w:val="00ED078B"/>
    <w:rsid w:val="00EE407E"/>
    <w:rsid w:val="00F07B20"/>
    <w:rsid w:val="00F6204A"/>
    <w:rsid w:val="00F96D9E"/>
    <w:rsid w:val="00FA6A5D"/>
    <w:rsid w:val="00FD3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C82B3"/>
  <w15:chartTrackingRefBased/>
  <w15:docId w15:val="{1ECE7ADE-D6A2-4F9F-944F-25F7E4188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7FA7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7F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76A0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GB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883056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516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516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516DF"/>
    <w:rPr>
      <w:rFonts w:ascii="Calibri" w:eastAsia="Calibri" w:hAnsi="Calibri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16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16DF"/>
    <w:rPr>
      <w:rFonts w:ascii="Calibri" w:eastAsia="Calibri" w:hAnsi="Calibri" w:cs="Times New Roman"/>
      <w:b/>
      <w:bCs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4A0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000D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A0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000D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F39D67E2FF284896D309BE38D9D4C3" ma:contentTypeVersion="13" ma:contentTypeDescription="Create a new document." ma:contentTypeScope="" ma:versionID="a196d32e3e51903a958264e283c77bb2">
  <xsd:schema xmlns:xsd="http://www.w3.org/2001/XMLSchema" xmlns:xs="http://www.w3.org/2001/XMLSchema" xmlns:p="http://schemas.microsoft.com/office/2006/metadata/properties" xmlns:ns2="38702db2-be81-43fc-bb5d-0542cf840c68" xmlns:ns3="1d96a04f-c252-4be6-b791-11925a5c6746" targetNamespace="http://schemas.microsoft.com/office/2006/metadata/properties" ma:root="true" ma:fieldsID="2f3960b813bfd4679c1ddcc1e7488301" ns2:_="" ns3:_="">
    <xsd:import namespace="38702db2-be81-43fc-bb5d-0542cf840c68"/>
    <xsd:import namespace="1d96a04f-c252-4be6-b791-11925a5c67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702db2-be81-43fc-bb5d-0542cf840c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aa27f011-1a9c-4bbb-bffd-f61e666ec8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96a04f-c252-4be6-b791-11925a5c6746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bfde5f67-c7c9-45e3-870c-c9ae9979225e}" ma:internalName="TaxCatchAll" ma:showField="CatchAllData" ma:web="1d96a04f-c252-4be6-b791-11925a5c67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8702db2-be81-43fc-bb5d-0542cf840c68">
      <Terms xmlns="http://schemas.microsoft.com/office/infopath/2007/PartnerControls"/>
    </lcf76f155ced4ddcb4097134ff3c332f>
    <TaxCatchAll xmlns="1d96a04f-c252-4be6-b791-11925a5c6746" xsi:nil="true"/>
  </documentManagement>
</p:properties>
</file>

<file path=customXml/itemProps1.xml><?xml version="1.0" encoding="utf-8"?>
<ds:datastoreItem xmlns:ds="http://schemas.openxmlformats.org/officeDocument/2006/customXml" ds:itemID="{28AE1697-B1C6-4C37-8561-98DFA6AD400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7E5449A-715D-4004-8EAA-ED645ED338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702db2-be81-43fc-bb5d-0542cf840c68"/>
    <ds:schemaRef ds:uri="1d96a04f-c252-4be6-b791-11925a5c67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95E25C9-3BC4-47DD-8BB9-4B3A0534F25D}">
  <ds:schemaRefs>
    <ds:schemaRef ds:uri="http://schemas.microsoft.com/office/2006/metadata/properties"/>
    <ds:schemaRef ds:uri="http://schemas.microsoft.com/office/infopath/2007/PartnerControls"/>
    <ds:schemaRef ds:uri="38702db2-be81-43fc-bb5d-0542cf840c68"/>
    <ds:schemaRef ds:uri="1d96a04f-c252-4be6-b791-11925a5c674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568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Whitehead</dc:creator>
  <cp:keywords/>
  <dc:description/>
  <cp:lastModifiedBy>Esther Rosales Sanchez</cp:lastModifiedBy>
  <cp:revision>109</cp:revision>
  <dcterms:created xsi:type="dcterms:W3CDTF">2023-02-20T14:57:00Z</dcterms:created>
  <dcterms:modified xsi:type="dcterms:W3CDTF">2025-11-03T16:04:00Z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0x01010008F39D67E2FF284896D309BE38D9D4C3</vt:lpwstr>
  </property>
  <property fmtid="{D5CDD505-2E9C-101B-9397-08002B2CF9AE}" pid="3" name="MediaServiceImageTags">
    <vt:lpwstr/>
  </property>
</Properties>
</file>